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AC" w:rsidRDefault="00A111AC" w:rsidP="00A111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АВГУСТОВСКАЯ ПЕДАГОГИЧЕСКАЯ КОНФЕРЕНЦИЯ</w:t>
      </w:r>
    </w:p>
    <w:p w:rsidR="00A111AC" w:rsidRPr="00A111AC" w:rsidRDefault="00A111AC" w:rsidP="00A111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111AC">
        <w:rPr>
          <w:rFonts w:ascii="Times New Roman" w:hAnsi="Times New Roman" w:cs="Times New Roman"/>
          <w:b/>
          <w:sz w:val="26"/>
          <w:szCs w:val="26"/>
        </w:rPr>
        <w:t>«</w:t>
      </w:r>
      <w:r w:rsidRPr="00A111AC">
        <w:rPr>
          <w:rFonts w:ascii="Times New Roman" w:eastAsia="Times New Roman" w:hAnsi="Times New Roman" w:cs="Times New Roman"/>
          <w:b/>
          <w:sz w:val="26"/>
          <w:szCs w:val="26"/>
        </w:rPr>
        <w:t xml:space="preserve">Стратегические цели и актуальные задачи обновления содержания и повышения качества образования </w:t>
      </w:r>
      <w:proofErr w:type="spellStart"/>
      <w:r w:rsidRPr="00A111AC">
        <w:rPr>
          <w:rFonts w:ascii="Times New Roman" w:eastAsia="Times New Roman" w:hAnsi="Times New Roman" w:cs="Times New Roman"/>
          <w:b/>
          <w:sz w:val="26"/>
          <w:szCs w:val="26"/>
        </w:rPr>
        <w:t>Лазовского</w:t>
      </w:r>
      <w:proofErr w:type="spellEnd"/>
      <w:r w:rsidRPr="00A111AC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  <w:r w:rsidRPr="00A111AC">
        <w:rPr>
          <w:rFonts w:ascii="Times New Roman" w:hAnsi="Times New Roman" w:cs="Times New Roman"/>
          <w:b/>
          <w:sz w:val="26"/>
          <w:szCs w:val="26"/>
        </w:rPr>
        <w:t>»</w:t>
      </w:r>
    </w:p>
    <w:p w:rsidR="00A111AC" w:rsidRDefault="00A111AC" w:rsidP="00A111AC">
      <w:pPr>
        <w:shd w:val="clear" w:color="auto" w:fill="FFFFFF"/>
        <w:spacing w:after="0" w:line="626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8487A" w:rsidRPr="0068487A" w:rsidRDefault="0068487A" w:rsidP="00A111AC">
      <w:pPr>
        <w:shd w:val="clear" w:color="auto" w:fill="FFFFFF"/>
        <w:spacing w:after="0" w:line="626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8487A">
        <w:rPr>
          <w:rFonts w:ascii="Times New Roman" w:eastAsia="Times New Roman" w:hAnsi="Times New Roman" w:cs="Times New Roman"/>
          <w:b/>
          <w:bCs/>
          <w:sz w:val="32"/>
          <w:szCs w:val="32"/>
        </w:rPr>
        <w:t>Пленарное заседание</w:t>
      </w:r>
    </w:p>
    <w:p w:rsidR="0068487A" w:rsidRPr="0068487A" w:rsidRDefault="0068487A" w:rsidP="0068487A">
      <w:pPr>
        <w:shd w:val="clear" w:color="auto" w:fill="FFFFFF"/>
        <w:tabs>
          <w:tab w:val="left" w:pos="8496"/>
        </w:tabs>
        <w:spacing w:line="626" w:lineRule="exact"/>
        <w:ind w:left="10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487A">
        <w:rPr>
          <w:rFonts w:ascii="Times New Roman" w:hAnsi="Times New Roman" w:cs="Times New Roman"/>
          <w:b/>
          <w:sz w:val="26"/>
          <w:szCs w:val="26"/>
        </w:rPr>
        <w:t xml:space="preserve">28.08.2019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Pr="0068487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68487A">
        <w:rPr>
          <w:rFonts w:ascii="Times New Roman" w:eastAsia="Times New Roman" w:hAnsi="Times New Roman" w:cs="Times New Roman"/>
          <w:b/>
          <w:sz w:val="26"/>
          <w:szCs w:val="26"/>
        </w:rPr>
        <w:t>п. Преображение</w:t>
      </w:r>
    </w:p>
    <w:p w:rsidR="0068487A" w:rsidRPr="00A111AC" w:rsidRDefault="0068487A" w:rsidP="00A111AC">
      <w:pPr>
        <w:shd w:val="clear" w:color="auto" w:fill="FFFFFF"/>
        <w:tabs>
          <w:tab w:val="left" w:pos="8496"/>
        </w:tabs>
        <w:spacing w:line="626" w:lineRule="exact"/>
        <w:ind w:left="10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b/>
          <w:sz w:val="26"/>
          <w:szCs w:val="26"/>
        </w:rPr>
        <w:t>МБОУ Преображенская средняя общеобразовательная школа №11</w:t>
      </w:r>
    </w:p>
    <w:p w:rsidR="0068487A" w:rsidRPr="0068487A" w:rsidRDefault="0068487A" w:rsidP="0068487A">
      <w:pPr>
        <w:shd w:val="clear" w:color="auto" w:fill="FFFFFF"/>
        <w:tabs>
          <w:tab w:val="left" w:pos="2218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hAnsi="Times New Roman" w:cs="Times New Roman"/>
          <w:sz w:val="26"/>
          <w:szCs w:val="26"/>
        </w:rPr>
        <w:t>10.00-10.30</w:t>
      </w:r>
      <w:r w:rsidRPr="0068487A">
        <w:rPr>
          <w:rFonts w:ascii="Times New Roman" w:hAnsi="Times New Roman" w:cs="Times New Roman"/>
          <w:sz w:val="26"/>
          <w:szCs w:val="26"/>
        </w:rPr>
        <w:tab/>
      </w:r>
      <w:r w:rsidRPr="0068487A">
        <w:rPr>
          <w:rFonts w:ascii="Times New Roman" w:eastAsia="Times New Roman" w:hAnsi="Times New Roman" w:cs="Times New Roman"/>
          <w:sz w:val="26"/>
          <w:szCs w:val="26"/>
        </w:rPr>
        <w:t>Регистрация  участников  августовского  совещания работников</w:t>
      </w:r>
    </w:p>
    <w:p w:rsidR="00402CA3" w:rsidRDefault="0068487A" w:rsidP="0068487A">
      <w:pPr>
        <w:shd w:val="clear" w:color="auto" w:fill="FFFFFF"/>
        <w:tabs>
          <w:tab w:val="left" w:pos="2218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</w:p>
    <w:p w:rsidR="0068487A" w:rsidRPr="0068487A" w:rsidRDefault="00402CA3" w:rsidP="0068487A">
      <w:pPr>
        <w:shd w:val="clear" w:color="auto" w:fill="FFFFFF"/>
        <w:tabs>
          <w:tab w:val="left" w:pos="221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10.30-11.00               Завтрак</w:t>
      </w:r>
      <w:r w:rsidR="0068487A" w:rsidRPr="0068487A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:rsidR="0068487A" w:rsidRPr="0068487A" w:rsidRDefault="0068487A" w:rsidP="0068487A">
      <w:pPr>
        <w:shd w:val="clear" w:color="auto" w:fill="FFFFFF"/>
        <w:tabs>
          <w:tab w:val="left" w:pos="2218"/>
        </w:tabs>
        <w:spacing w:after="0" w:line="310" w:lineRule="exact"/>
        <w:ind w:left="29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hAnsi="Times New Roman" w:cs="Times New Roman"/>
          <w:spacing w:val="10"/>
          <w:sz w:val="26"/>
          <w:szCs w:val="26"/>
        </w:rPr>
        <w:t>11.00-11.05</w:t>
      </w:r>
      <w:r w:rsidRPr="0068487A">
        <w:rPr>
          <w:rFonts w:ascii="Times New Roman" w:hAnsi="Times New Roman" w:cs="Times New Roman"/>
          <w:sz w:val="26"/>
          <w:szCs w:val="26"/>
        </w:rPr>
        <w:tab/>
      </w:r>
      <w:r w:rsidRPr="0068487A">
        <w:rPr>
          <w:rFonts w:ascii="Times New Roman" w:eastAsia="Times New Roman" w:hAnsi="Times New Roman" w:cs="Times New Roman"/>
          <w:sz w:val="26"/>
          <w:szCs w:val="26"/>
        </w:rPr>
        <w:t>Открытие августовского совещания работников образования</w:t>
      </w:r>
    </w:p>
    <w:p w:rsidR="0068487A" w:rsidRPr="0068487A" w:rsidRDefault="0068487A" w:rsidP="0068487A">
      <w:pPr>
        <w:shd w:val="clear" w:color="auto" w:fill="FFFFFF"/>
        <w:tabs>
          <w:tab w:val="left" w:pos="2218"/>
        </w:tabs>
        <w:spacing w:line="310" w:lineRule="exact"/>
        <w:ind w:left="29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i/>
          <w:sz w:val="26"/>
          <w:szCs w:val="26"/>
        </w:rPr>
        <w:t xml:space="preserve">Начальник управления образования М.Э. Галаган                   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</w:p>
    <w:p w:rsidR="0068487A" w:rsidRPr="0068487A" w:rsidRDefault="0068487A" w:rsidP="0068487A">
      <w:pPr>
        <w:shd w:val="clear" w:color="auto" w:fill="FFFFFF"/>
        <w:tabs>
          <w:tab w:val="left" w:pos="2218"/>
        </w:tabs>
        <w:spacing w:after="0"/>
        <w:ind w:left="29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hAnsi="Times New Roman" w:cs="Times New Roman"/>
          <w:sz w:val="26"/>
          <w:szCs w:val="26"/>
        </w:rPr>
        <w:t>11.05 -11.20</w:t>
      </w:r>
      <w:r w:rsidRPr="0068487A">
        <w:rPr>
          <w:rFonts w:ascii="Times New Roman" w:hAnsi="Times New Roman" w:cs="Times New Roman"/>
          <w:sz w:val="26"/>
          <w:szCs w:val="26"/>
        </w:rPr>
        <w:tab/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Приветственное слово учащихся Преображенской средней школы </w:t>
      </w:r>
    </w:p>
    <w:p w:rsidR="0068487A" w:rsidRPr="0068487A" w:rsidRDefault="0068487A" w:rsidP="0068487A">
      <w:pPr>
        <w:shd w:val="clear" w:color="auto" w:fill="FFFFFF"/>
        <w:tabs>
          <w:tab w:val="left" w:pos="2218"/>
        </w:tabs>
        <w:spacing w:after="0"/>
        <w:ind w:left="29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>№11</w:t>
      </w:r>
    </w:p>
    <w:p w:rsidR="0068487A" w:rsidRPr="0068487A" w:rsidRDefault="0068487A" w:rsidP="0068487A">
      <w:pPr>
        <w:shd w:val="clear" w:color="auto" w:fill="FFFFFF"/>
        <w:tabs>
          <w:tab w:val="left" w:pos="2218"/>
        </w:tabs>
        <w:spacing w:after="0"/>
        <w:ind w:left="29"/>
        <w:rPr>
          <w:rFonts w:ascii="Times New Roman" w:hAnsi="Times New Roman" w:cs="Times New Roman"/>
          <w:sz w:val="20"/>
          <w:szCs w:val="20"/>
        </w:rPr>
      </w:pPr>
    </w:p>
    <w:p w:rsidR="0068487A" w:rsidRPr="0068487A" w:rsidRDefault="0068487A" w:rsidP="0068487A">
      <w:pPr>
        <w:shd w:val="clear" w:color="auto" w:fill="FFFFFF"/>
        <w:tabs>
          <w:tab w:val="left" w:pos="2218"/>
        </w:tabs>
        <w:ind w:left="29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hAnsi="Times New Roman" w:cs="Times New Roman"/>
          <w:spacing w:val="12"/>
          <w:sz w:val="26"/>
          <w:szCs w:val="26"/>
        </w:rPr>
        <w:t>11.20-11.40</w:t>
      </w:r>
      <w:r w:rsidRPr="0068487A">
        <w:rPr>
          <w:rFonts w:ascii="Times New Roman" w:hAnsi="Times New Roman" w:cs="Times New Roman"/>
          <w:sz w:val="26"/>
          <w:szCs w:val="26"/>
        </w:rPr>
        <w:tab/>
      </w:r>
      <w:r w:rsidRPr="0068487A">
        <w:rPr>
          <w:rFonts w:ascii="Times New Roman" w:eastAsia="Times New Roman" w:hAnsi="Times New Roman" w:cs="Times New Roman"/>
          <w:sz w:val="26"/>
          <w:szCs w:val="26"/>
        </w:rPr>
        <w:t>Церемония      награждения      работников      образования</w:t>
      </w:r>
    </w:p>
    <w:p w:rsidR="0068487A" w:rsidRPr="0068487A" w:rsidRDefault="0068487A" w:rsidP="0068487A">
      <w:pPr>
        <w:shd w:val="clear" w:color="auto" w:fill="FFFFFF"/>
        <w:tabs>
          <w:tab w:val="left" w:pos="2210"/>
        </w:tabs>
        <w:spacing w:after="0" w:line="310" w:lineRule="exact"/>
        <w:ind w:left="29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hAnsi="Times New Roman" w:cs="Times New Roman"/>
          <w:sz w:val="26"/>
          <w:szCs w:val="26"/>
        </w:rPr>
        <w:t>11.40- 12.20</w:t>
      </w:r>
      <w:r w:rsidRPr="0068487A">
        <w:rPr>
          <w:rFonts w:ascii="Times New Roman" w:hAnsi="Times New Roman" w:cs="Times New Roman"/>
          <w:sz w:val="26"/>
          <w:szCs w:val="26"/>
        </w:rPr>
        <w:tab/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Доклад </w:t>
      </w:r>
      <w:r w:rsidRPr="0068487A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Pr="0068487A">
        <w:rPr>
          <w:rFonts w:ascii="Times New Roman" w:hAnsi="Times New Roman" w:cs="Times New Roman"/>
          <w:sz w:val="26"/>
          <w:szCs w:val="26"/>
        </w:rPr>
        <w:t>«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>Стратегические цели и актуальные задачи обновления</w:t>
      </w:r>
    </w:p>
    <w:p w:rsidR="0068487A" w:rsidRPr="0068487A" w:rsidRDefault="0068487A" w:rsidP="0068487A">
      <w:pPr>
        <w:shd w:val="clear" w:color="auto" w:fill="FFFFFF"/>
        <w:tabs>
          <w:tab w:val="left" w:pos="2210"/>
        </w:tabs>
        <w:spacing w:after="0" w:line="310" w:lineRule="exact"/>
        <w:ind w:left="29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содержания и повышения качества образования </w:t>
      </w:r>
      <w:proofErr w:type="spellStart"/>
      <w:r w:rsidRPr="0068487A">
        <w:rPr>
          <w:rFonts w:ascii="Times New Roman" w:eastAsia="Times New Roman" w:hAnsi="Times New Roman" w:cs="Times New Roman"/>
          <w:sz w:val="26"/>
          <w:szCs w:val="26"/>
        </w:rPr>
        <w:t>Лазовского</w:t>
      </w:r>
      <w:proofErr w:type="spellEnd"/>
    </w:p>
    <w:p w:rsidR="0068487A" w:rsidRPr="0068487A" w:rsidRDefault="0068487A" w:rsidP="0068487A">
      <w:pPr>
        <w:shd w:val="clear" w:color="auto" w:fill="FFFFFF"/>
        <w:tabs>
          <w:tab w:val="left" w:pos="2210"/>
        </w:tabs>
        <w:spacing w:after="0" w:line="310" w:lineRule="exact"/>
        <w:ind w:left="29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Pr="0068487A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68487A" w:rsidRPr="0068487A" w:rsidRDefault="0068487A" w:rsidP="0068487A">
      <w:pPr>
        <w:shd w:val="clear" w:color="auto" w:fill="FFFFFF"/>
        <w:spacing w:after="0" w:line="310" w:lineRule="exact"/>
        <w:ind w:left="2203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      </w:t>
      </w:r>
      <w:r w:rsidRPr="0068487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Галаган М.Э., начальник управления образования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</w:t>
      </w:r>
      <w:r w:rsidRPr="0068487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администрации </w:t>
      </w:r>
      <w:proofErr w:type="spellStart"/>
      <w:r w:rsidRPr="0068487A">
        <w:rPr>
          <w:rFonts w:ascii="Times New Roman" w:eastAsia="Times New Roman" w:hAnsi="Times New Roman" w:cs="Times New Roman"/>
          <w:i/>
          <w:iCs/>
          <w:sz w:val="26"/>
          <w:szCs w:val="26"/>
        </w:rPr>
        <w:t>Лазовского</w:t>
      </w:r>
      <w:proofErr w:type="spellEnd"/>
      <w:r w:rsidRPr="0068487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муниципального района</w:t>
      </w:r>
    </w:p>
    <w:p w:rsidR="0068487A" w:rsidRPr="0068487A" w:rsidRDefault="0068487A" w:rsidP="0068487A">
      <w:pPr>
        <w:shd w:val="clear" w:color="auto" w:fill="FFFFFF"/>
        <w:spacing w:line="310" w:lineRule="exact"/>
        <w:ind w:left="2203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68487A" w:rsidRPr="0068487A" w:rsidRDefault="0068487A" w:rsidP="0068487A">
      <w:pPr>
        <w:shd w:val="clear" w:color="auto" w:fill="FFFFFF"/>
        <w:tabs>
          <w:tab w:val="left" w:pos="2203"/>
        </w:tabs>
        <w:spacing w:after="0" w:line="310" w:lineRule="exact"/>
        <w:ind w:left="14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hAnsi="Times New Roman" w:cs="Times New Roman"/>
          <w:sz w:val="26"/>
          <w:szCs w:val="26"/>
        </w:rPr>
        <w:t>12.20 - 12.40</w:t>
      </w:r>
      <w:r w:rsidRPr="0068487A">
        <w:rPr>
          <w:rFonts w:ascii="Times New Roman" w:hAnsi="Times New Roman" w:cs="Times New Roman"/>
          <w:sz w:val="26"/>
          <w:szCs w:val="26"/>
        </w:rPr>
        <w:tab/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Выступление по теме «Результаты государственной итоговой </w:t>
      </w:r>
    </w:p>
    <w:p w:rsidR="0068487A" w:rsidRPr="0068487A" w:rsidRDefault="0068487A" w:rsidP="0068487A">
      <w:pPr>
        <w:shd w:val="clear" w:color="auto" w:fill="FFFFFF"/>
        <w:tabs>
          <w:tab w:val="left" w:pos="2203"/>
        </w:tabs>
        <w:spacing w:after="0" w:line="310" w:lineRule="exact"/>
        <w:ind w:left="14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аттестации выпускников 11-х классов 2019 года»</w:t>
      </w:r>
    </w:p>
    <w:p w:rsidR="0068487A" w:rsidRPr="0068487A" w:rsidRDefault="0068487A" w:rsidP="0068487A">
      <w:pPr>
        <w:shd w:val="clear" w:color="auto" w:fill="FFFFFF"/>
        <w:tabs>
          <w:tab w:val="left" w:pos="2203"/>
        </w:tabs>
        <w:spacing w:after="0" w:line="310" w:lineRule="exact"/>
        <w:ind w:left="14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8487A">
        <w:rPr>
          <w:rFonts w:ascii="Times New Roman" w:eastAsia="Times New Roman" w:hAnsi="Times New Roman" w:cs="Times New Roman"/>
          <w:i/>
          <w:sz w:val="26"/>
          <w:szCs w:val="26"/>
        </w:rPr>
        <w:t>Каин Т.Н., заместитель начальника управления</w:t>
      </w:r>
    </w:p>
    <w:p w:rsidR="0068487A" w:rsidRPr="0068487A" w:rsidRDefault="0068487A" w:rsidP="0068487A">
      <w:pPr>
        <w:shd w:val="clear" w:color="auto" w:fill="FFFFFF"/>
        <w:tabs>
          <w:tab w:val="left" w:pos="2203"/>
        </w:tabs>
        <w:spacing w:after="0" w:line="310" w:lineRule="exact"/>
        <w:ind w:left="14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</w:t>
      </w:r>
      <w:r w:rsidRPr="0068487A">
        <w:rPr>
          <w:rFonts w:ascii="Times New Roman" w:eastAsia="Times New Roman" w:hAnsi="Times New Roman" w:cs="Times New Roman"/>
          <w:i/>
          <w:sz w:val="26"/>
          <w:szCs w:val="26"/>
        </w:rPr>
        <w:t xml:space="preserve">   образования администрации </w:t>
      </w:r>
      <w:proofErr w:type="spellStart"/>
      <w:r w:rsidRPr="0068487A">
        <w:rPr>
          <w:rFonts w:ascii="Times New Roman" w:eastAsia="Times New Roman" w:hAnsi="Times New Roman" w:cs="Times New Roman"/>
          <w:i/>
          <w:sz w:val="26"/>
          <w:szCs w:val="26"/>
        </w:rPr>
        <w:t>Лазовского</w:t>
      </w:r>
      <w:proofErr w:type="spellEnd"/>
      <w:r w:rsidRPr="0068487A">
        <w:rPr>
          <w:rFonts w:ascii="Times New Roman" w:eastAsia="Times New Roman" w:hAnsi="Times New Roman" w:cs="Times New Roman"/>
          <w:i/>
          <w:sz w:val="26"/>
          <w:szCs w:val="26"/>
        </w:rPr>
        <w:t xml:space="preserve"> МР</w:t>
      </w:r>
    </w:p>
    <w:p w:rsidR="0068487A" w:rsidRPr="0068487A" w:rsidRDefault="0068487A" w:rsidP="0068487A">
      <w:pPr>
        <w:shd w:val="clear" w:color="auto" w:fill="FFFFFF"/>
        <w:tabs>
          <w:tab w:val="left" w:pos="2203"/>
        </w:tabs>
        <w:spacing w:after="0" w:line="310" w:lineRule="exact"/>
        <w:ind w:left="14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8487A" w:rsidRPr="0068487A" w:rsidRDefault="0068487A" w:rsidP="0068487A">
      <w:pPr>
        <w:shd w:val="clear" w:color="auto" w:fill="FFFFFF"/>
        <w:tabs>
          <w:tab w:val="left" w:pos="2203"/>
        </w:tabs>
        <w:spacing w:after="0" w:line="310" w:lineRule="exact"/>
        <w:ind w:left="14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hAnsi="Times New Roman" w:cs="Times New Roman"/>
          <w:sz w:val="26"/>
          <w:szCs w:val="26"/>
        </w:rPr>
        <w:t>1</w:t>
      </w:r>
      <w:r w:rsidRPr="0068487A">
        <w:rPr>
          <w:rFonts w:ascii="Times New Roman" w:hAnsi="Times New Roman" w:cs="Times New Roman"/>
          <w:bCs/>
          <w:sz w:val="26"/>
          <w:szCs w:val="26"/>
        </w:rPr>
        <w:t xml:space="preserve">2.40 </w:t>
      </w:r>
      <w:r w:rsidRPr="0068487A">
        <w:rPr>
          <w:rFonts w:ascii="Times New Roman" w:hAnsi="Times New Roman" w:cs="Times New Roman"/>
          <w:sz w:val="26"/>
          <w:szCs w:val="26"/>
        </w:rPr>
        <w:t>- 13.00</w:t>
      </w:r>
      <w:r w:rsidRPr="0068487A">
        <w:rPr>
          <w:rFonts w:ascii="Times New Roman" w:hAnsi="Times New Roman" w:cs="Times New Roman"/>
          <w:sz w:val="26"/>
          <w:szCs w:val="26"/>
        </w:rPr>
        <w:tab/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Выступление по теме «Результаты основного государственного </w:t>
      </w:r>
    </w:p>
    <w:p w:rsidR="0068487A" w:rsidRPr="0068487A" w:rsidRDefault="0068487A" w:rsidP="0068487A">
      <w:pPr>
        <w:shd w:val="clear" w:color="auto" w:fill="FFFFFF"/>
        <w:tabs>
          <w:tab w:val="left" w:pos="2203"/>
        </w:tabs>
        <w:spacing w:after="0" w:line="310" w:lineRule="exact"/>
        <w:ind w:left="14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экзамена и ВПР в 2018-2019 учебном году»</w:t>
      </w:r>
    </w:p>
    <w:p w:rsidR="0068487A" w:rsidRPr="0068487A" w:rsidRDefault="0068487A" w:rsidP="0068487A">
      <w:pPr>
        <w:shd w:val="clear" w:color="auto" w:fill="FFFFFF"/>
        <w:tabs>
          <w:tab w:val="left" w:pos="2203"/>
        </w:tabs>
        <w:spacing w:after="0" w:line="310" w:lineRule="exact"/>
        <w:ind w:left="14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487A">
        <w:rPr>
          <w:rFonts w:ascii="Times New Roman" w:eastAsia="Times New Roman" w:hAnsi="Times New Roman" w:cs="Times New Roman"/>
          <w:i/>
          <w:sz w:val="26"/>
          <w:szCs w:val="26"/>
        </w:rPr>
        <w:t>Бастина</w:t>
      </w:r>
      <w:proofErr w:type="spellEnd"/>
      <w:r w:rsidRPr="0068487A">
        <w:rPr>
          <w:rFonts w:ascii="Times New Roman" w:eastAsia="Times New Roman" w:hAnsi="Times New Roman" w:cs="Times New Roman"/>
          <w:i/>
          <w:sz w:val="26"/>
          <w:szCs w:val="26"/>
        </w:rPr>
        <w:t xml:space="preserve"> В.В., старший методист управления </w:t>
      </w:r>
    </w:p>
    <w:p w:rsidR="0068487A" w:rsidRPr="00A111AC" w:rsidRDefault="0068487A" w:rsidP="00A111AC">
      <w:pPr>
        <w:shd w:val="clear" w:color="auto" w:fill="FFFFFF"/>
        <w:tabs>
          <w:tab w:val="left" w:pos="2203"/>
        </w:tabs>
        <w:spacing w:after="0" w:line="310" w:lineRule="exact"/>
        <w:ind w:left="14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о</w:t>
      </w:r>
      <w:r w:rsidRPr="0068487A">
        <w:rPr>
          <w:rFonts w:ascii="Times New Roman" w:eastAsia="Times New Roman" w:hAnsi="Times New Roman" w:cs="Times New Roman"/>
          <w:i/>
          <w:sz w:val="26"/>
          <w:szCs w:val="26"/>
        </w:rPr>
        <w:t>бразования</w:t>
      </w:r>
    </w:p>
    <w:p w:rsidR="0068487A" w:rsidRPr="0068487A" w:rsidRDefault="0068487A" w:rsidP="0068487A">
      <w:pPr>
        <w:shd w:val="clear" w:color="auto" w:fill="FFFFFF"/>
        <w:tabs>
          <w:tab w:val="left" w:pos="2210"/>
        </w:tabs>
        <w:spacing w:line="310" w:lineRule="exact"/>
        <w:ind w:left="22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hAnsi="Times New Roman" w:cs="Times New Roman"/>
          <w:sz w:val="26"/>
          <w:szCs w:val="26"/>
        </w:rPr>
        <w:t>13.00 - 13.10</w:t>
      </w:r>
      <w:r w:rsidRPr="0068487A">
        <w:rPr>
          <w:rFonts w:ascii="Times New Roman" w:hAnsi="Times New Roman" w:cs="Times New Roman"/>
          <w:sz w:val="26"/>
          <w:szCs w:val="26"/>
        </w:rPr>
        <w:tab/>
      </w:r>
      <w:r w:rsidRPr="0068487A">
        <w:rPr>
          <w:rFonts w:ascii="Times New Roman" w:eastAsia="Times New Roman" w:hAnsi="Times New Roman" w:cs="Times New Roman"/>
          <w:sz w:val="26"/>
          <w:szCs w:val="26"/>
        </w:rPr>
        <w:t>Поведение итогов.</w:t>
      </w:r>
    </w:p>
    <w:p w:rsidR="0068487A" w:rsidRPr="0068487A" w:rsidRDefault="0068487A" w:rsidP="0068487A">
      <w:pPr>
        <w:shd w:val="clear" w:color="auto" w:fill="FFFFFF"/>
        <w:tabs>
          <w:tab w:val="left" w:pos="2210"/>
        </w:tabs>
        <w:spacing w:line="310" w:lineRule="exact"/>
        <w:ind w:left="22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13.10 – 14.00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Обед.</w:t>
      </w:r>
    </w:p>
    <w:p w:rsidR="0068487A" w:rsidRDefault="0068487A" w:rsidP="0068487A">
      <w:pPr>
        <w:shd w:val="clear" w:color="auto" w:fill="FFFFFF"/>
        <w:tabs>
          <w:tab w:val="left" w:pos="2210"/>
        </w:tabs>
        <w:spacing w:line="310" w:lineRule="exact"/>
        <w:ind w:left="22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14.00 – 15.30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>Работа секций</w:t>
      </w:r>
      <w:r w:rsidR="00893FC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93FC2" w:rsidRDefault="00893FC2" w:rsidP="0068487A">
      <w:pPr>
        <w:shd w:val="clear" w:color="auto" w:fill="FFFFFF"/>
        <w:tabs>
          <w:tab w:val="left" w:pos="2210"/>
        </w:tabs>
        <w:spacing w:line="310" w:lineRule="exact"/>
        <w:ind w:left="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руководители образовательных учреждений;</w:t>
      </w:r>
    </w:p>
    <w:p w:rsidR="00893FC2" w:rsidRDefault="00893FC2" w:rsidP="0068487A">
      <w:pPr>
        <w:shd w:val="clear" w:color="auto" w:fill="FFFFFF"/>
        <w:tabs>
          <w:tab w:val="left" w:pos="2210"/>
        </w:tabs>
        <w:spacing w:line="310" w:lineRule="exact"/>
        <w:ind w:left="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повышение качества дошкольного образования в ДОУ;</w:t>
      </w:r>
    </w:p>
    <w:p w:rsidR="00893FC2" w:rsidRDefault="00893FC2" w:rsidP="0068487A">
      <w:pPr>
        <w:shd w:val="clear" w:color="auto" w:fill="FFFFFF"/>
        <w:tabs>
          <w:tab w:val="left" w:pos="2210"/>
        </w:tabs>
        <w:spacing w:line="310" w:lineRule="exact"/>
        <w:ind w:left="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 педагоги дополнительного образования и зам. директоров по воспитательной работе;</w:t>
      </w:r>
    </w:p>
    <w:p w:rsidR="00893FC2" w:rsidRDefault="00893FC2" w:rsidP="0068487A">
      <w:pPr>
        <w:shd w:val="clear" w:color="auto" w:fill="FFFFFF"/>
        <w:tabs>
          <w:tab w:val="left" w:pos="2210"/>
        </w:tabs>
        <w:spacing w:line="310" w:lineRule="exact"/>
        <w:ind w:left="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учителей русского языка и литературы;</w:t>
      </w:r>
    </w:p>
    <w:p w:rsidR="00893FC2" w:rsidRDefault="00893FC2" w:rsidP="0068487A">
      <w:pPr>
        <w:shd w:val="clear" w:color="auto" w:fill="FFFFFF"/>
        <w:tabs>
          <w:tab w:val="left" w:pos="2210"/>
        </w:tabs>
        <w:spacing w:line="310" w:lineRule="exact"/>
        <w:ind w:left="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учителей математики;</w:t>
      </w:r>
    </w:p>
    <w:p w:rsidR="00893FC2" w:rsidRDefault="00826884" w:rsidP="0068487A">
      <w:pPr>
        <w:shd w:val="clear" w:color="auto" w:fill="FFFFFF"/>
        <w:tabs>
          <w:tab w:val="left" w:pos="2210"/>
        </w:tabs>
        <w:spacing w:line="310" w:lineRule="exact"/>
        <w:ind w:left="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учителей естественно</w:t>
      </w:r>
      <w:r w:rsidR="00C36DEE">
        <w:rPr>
          <w:rFonts w:ascii="Times New Roman" w:eastAsia="Times New Roman" w:hAnsi="Times New Roman" w:cs="Times New Roman"/>
          <w:sz w:val="26"/>
          <w:szCs w:val="26"/>
        </w:rPr>
        <w:t>научных дисциплин;</w:t>
      </w:r>
    </w:p>
    <w:p w:rsidR="00C36DEE" w:rsidRPr="00C36DEE" w:rsidRDefault="00C36DEE" w:rsidP="00C36DEE">
      <w:pPr>
        <w:shd w:val="clear" w:color="auto" w:fill="FFFFFF"/>
        <w:tabs>
          <w:tab w:val="left" w:pos="2210"/>
        </w:tabs>
        <w:spacing w:line="310" w:lineRule="exact"/>
        <w:ind w:left="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 учителей технологии.</w:t>
      </w:r>
    </w:p>
    <w:p w:rsidR="0068487A" w:rsidRPr="0068487A" w:rsidRDefault="0068487A" w:rsidP="00C36DEE">
      <w:pPr>
        <w:shd w:val="clear" w:color="auto" w:fill="FFFFFF"/>
        <w:spacing w:before="274"/>
        <w:ind w:left="86"/>
        <w:jc w:val="center"/>
        <w:rPr>
          <w:rFonts w:ascii="Times New Roman" w:hAnsi="Times New Roman" w:cs="Times New Roman"/>
        </w:rPr>
      </w:pPr>
      <w:r w:rsidRPr="0068487A">
        <w:rPr>
          <w:rFonts w:ascii="Times New Roman" w:eastAsia="Times New Roman" w:hAnsi="Times New Roman" w:cs="Times New Roman"/>
          <w:i/>
          <w:iCs/>
          <w:sz w:val="26"/>
          <w:szCs w:val="26"/>
        </w:rPr>
        <w:t>Информационное сопровождение августовского совещания</w:t>
      </w:r>
    </w:p>
    <w:p w:rsidR="0068487A" w:rsidRPr="0068487A" w:rsidRDefault="0068487A" w:rsidP="0068487A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295" w:after="0" w:line="310" w:lineRule="exact"/>
        <w:ind w:left="94" w:firstLine="698"/>
        <w:rPr>
          <w:rFonts w:ascii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>Выставочная       экспозиция      «Образовательные маршруты         развития МБОУ Преображенская средняя школа №11»</w:t>
      </w:r>
    </w:p>
    <w:p w:rsidR="0068487A" w:rsidRPr="0068487A" w:rsidRDefault="0068487A" w:rsidP="0068487A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10" w:lineRule="exact"/>
        <w:ind w:left="94" w:firstLine="698"/>
        <w:rPr>
          <w:rFonts w:ascii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>Выставка «Живая нить времен»</w:t>
      </w:r>
    </w:p>
    <w:p w:rsidR="0068487A" w:rsidRPr="0068487A" w:rsidRDefault="0068487A" w:rsidP="0068487A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10" w:lineRule="exact"/>
        <w:ind w:left="94" w:firstLine="698"/>
        <w:rPr>
          <w:rFonts w:ascii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>Видеоролик    «Возможности для будущего каждого ребенка».</w:t>
      </w:r>
    </w:p>
    <w:p w:rsidR="0068487A" w:rsidRPr="0068487A" w:rsidRDefault="0068487A" w:rsidP="0068487A">
      <w:pPr>
        <w:shd w:val="clear" w:color="auto" w:fill="FFFFFF"/>
        <w:spacing w:before="302" w:line="310" w:lineRule="exact"/>
        <w:ind w:left="94"/>
        <w:rPr>
          <w:rFonts w:ascii="Times New Roman" w:hAnsi="Times New Roman" w:cs="Times New Roman"/>
          <w:sz w:val="20"/>
          <w:szCs w:val="20"/>
        </w:rPr>
      </w:pPr>
      <w:r w:rsidRPr="0068487A">
        <w:rPr>
          <w:rFonts w:ascii="Times New Roman" w:eastAsia="Times New Roman" w:hAnsi="Times New Roman" w:cs="Times New Roman"/>
          <w:i/>
          <w:iCs/>
          <w:sz w:val="26"/>
          <w:szCs w:val="26"/>
        </w:rPr>
        <w:t>Ведет пленарное заседание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управления образования администрации </w:t>
      </w:r>
      <w:proofErr w:type="spellStart"/>
      <w:r w:rsidRPr="0068487A">
        <w:rPr>
          <w:rFonts w:ascii="Times New Roman" w:eastAsia="Times New Roman" w:hAnsi="Times New Roman" w:cs="Times New Roman"/>
          <w:sz w:val="26"/>
          <w:szCs w:val="26"/>
        </w:rPr>
        <w:t>Лазовского</w:t>
      </w:r>
      <w:proofErr w:type="spellEnd"/>
      <w:r w:rsidRPr="0068487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Галаган М.Э.</w:t>
      </w:r>
    </w:p>
    <w:p w:rsidR="0068487A" w:rsidRPr="0068487A" w:rsidRDefault="0068487A" w:rsidP="0068487A">
      <w:pPr>
        <w:shd w:val="clear" w:color="auto" w:fill="FFFFFF"/>
        <w:spacing w:before="310" w:line="310" w:lineRule="exact"/>
        <w:ind w:left="86"/>
        <w:rPr>
          <w:rFonts w:ascii="Times New Roman" w:hAnsi="Times New Roman" w:cs="Times New Roman"/>
        </w:rPr>
      </w:pPr>
      <w:r w:rsidRPr="0068487A">
        <w:rPr>
          <w:rFonts w:ascii="Times New Roman" w:eastAsia="Times New Roman" w:hAnsi="Times New Roman" w:cs="Times New Roman"/>
          <w:i/>
          <w:iCs/>
          <w:sz w:val="26"/>
          <w:szCs w:val="26"/>
        </w:rPr>
        <w:t>Регламент выступлений</w:t>
      </w:r>
    </w:p>
    <w:p w:rsidR="0068487A" w:rsidRDefault="0068487A" w:rsidP="0068487A">
      <w:pPr>
        <w:shd w:val="clear" w:color="auto" w:fill="FFFFFF"/>
        <w:spacing w:line="310" w:lineRule="exact"/>
        <w:ind w:left="94" w:right="6365"/>
        <w:rPr>
          <w:rFonts w:ascii="Times New Roman" w:eastAsia="Times New Roman" w:hAnsi="Times New Roman" w:cs="Times New Roman"/>
          <w:sz w:val="26"/>
          <w:szCs w:val="26"/>
        </w:rPr>
      </w:pPr>
      <w:r w:rsidRPr="0068487A">
        <w:rPr>
          <w:rFonts w:ascii="Times New Roman" w:eastAsia="Times New Roman" w:hAnsi="Times New Roman" w:cs="Times New Roman"/>
          <w:sz w:val="26"/>
          <w:szCs w:val="26"/>
        </w:rPr>
        <w:t>Приветствие: 5-10 минут Доклад: 40 минут</w:t>
      </w:r>
    </w:p>
    <w:p w:rsidR="004B5B6C" w:rsidRDefault="004B5B6C" w:rsidP="0068487A">
      <w:pPr>
        <w:shd w:val="clear" w:color="auto" w:fill="FFFFFF"/>
        <w:spacing w:line="310" w:lineRule="exact"/>
        <w:ind w:left="94" w:right="6365"/>
        <w:rPr>
          <w:rFonts w:ascii="Times New Roman" w:eastAsia="Times New Roman" w:hAnsi="Times New Roman" w:cs="Times New Roman"/>
          <w:sz w:val="26"/>
          <w:szCs w:val="26"/>
        </w:rPr>
      </w:pPr>
    </w:p>
    <w:p w:rsidR="004B5B6C" w:rsidRPr="00B97198" w:rsidRDefault="004B5B6C" w:rsidP="004B5B6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7198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4B5B6C" w:rsidRPr="00B97198" w:rsidRDefault="004B5B6C" w:rsidP="00B97198">
      <w:pPr>
        <w:pStyle w:val="a3"/>
        <w:spacing w:line="360" w:lineRule="auto"/>
        <w:jc w:val="both"/>
        <w:rPr>
          <w:sz w:val="32"/>
          <w:szCs w:val="32"/>
        </w:rPr>
      </w:pPr>
      <w:r w:rsidRPr="00B97198">
        <w:rPr>
          <w:sz w:val="32"/>
          <w:szCs w:val="32"/>
        </w:rPr>
        <w:tab/>
        <w:t xml:space="preserve">Приветствую всех собравшихся в зале на августовской педагогической конференции   работников образования </w:t>
      </w:r>
      <w:proofErr w:type="spellStart"/>
      <w:r w:rsidRPr="00B97198">
        <w:rPr>
          <w:sz w:val="32"/>
          <w:szCs w:val="32"/>
        </w:rPr>
        <w:t>Лазовского</w:t>
      </w:r>
      <w:proofErr w:type="spellEnd"/>
      <w:r w:rsidRPr="00B97198">
        <w:rPr>
          <w:sz w:val="32"/>
          <w:szCs w:val="32"/>
        </w:rPr>
        <w:t xml:space="preserve"> муниципального района. </w:t>
      </w:r>
    </w:p>
    <w:p w:rsidR="004B5B6C" w:rsidRPr="00B97198" w:rsidRDefault="004B5B6C" w:rsidP="004B5B6C">
      <w:pPr>
        <w:pStyle w:val="a3"/>
        <w:spacing w:line="360" w:lineRule="auto"/>
        <w:ind w:firstLine="708"/>
        <w:jc w:val="both"/>
        <w:rPr>
          <w:sz w:val="32"/>
          <w:szCs w:val="32"/>
        </w:rPr>
      </w:pPr>
      <w:r w:rsidRPr="00B97198">
        <w:rPr>
          <w:sz w:val="32"/>
          <w:szCs w:val="32"/>
        </w:rPr>
        <w:t>Педагогическое собрание в августе – это очень хорошая российская традиция: работники образования собираются вместе и обсуждают задачи, которые предстоит решить в новом учебном году.</w:t>
      </w:r>
    </w:p>
    <w:p w:rsidR="004B5B6C" w:rsidRPr="00B97198" w:rsidRDefault="004B5B6C" w:rsidP="004B5B6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7198">
        <w:rPr>
          <w:rFonts w:ascii="Times New Roman" w:hAnsi="Times New Roman" w:cs="Times New Roman"/>
          <w:sz w:val="32"/>
          <w:szCs w:val="32"/>
        </w:rPr>
        <w:t xml:space="preserve">Мы приветствуем участников нашей встречи: главу </w:t>
      </w:r>
      <w:proofErr w:type="spellStart"/>
      <w:r w:rsidRPr="00B97198">
        <w:rPr>
          <w:rFonts w:ascii="Times New Roman" w:hAnsi="Times New Roman" w:cs="Times New Roman"/>
          <w:sz w:val="32"/>
          <w:szCs w:val="32"/>
        </w:rPr>
        <w:t>Лазовского</w:t>
      </w:r>
      <w:proofErr w:type="spellEnd"/>
      <w:r w:rsidRPr="00B97198">
        <w:rPr>
          <w:rFonts w:ascii="Times New Roman" w:hAnsi="Times New Roman" w:cs="Times New Roman"/>
          <w:sz w:val="32"/>
          <w:szCs w:val="32"/>
        </w:rPr>
        <w:t xml:space="preserve"> муниципального района Ю.А. Мосальского, </w:t>
      </w:r>
      <w:r w:rsidR="00A111AC" w:rsidRPr="00B97198">
        <w:rPr>
          <w:rFonts w:ascii="Times New Roman" w:hAnsi="Times New Roman" w:cs="Times New Roman"/>
          <w:sz w:val="32"/>
          <w:szCs w:val="32"/>
        </w:rPr>
        <w:t xml:space="preserve">первого заместителя главы </w:t>
      </w:r>
      <w:proofErr w:type="spellStart"/>
      <w:r w:rsidR="00A111AC" w:rsidRPr="00B97198">
        <w:rPr>
          <w:rFonts w:ascii="Times New Roman" w:hAnsi="Times New Roman" w:cs="Times New Roman"/>
          <w:sz w:val="32"/>
          <w:szCs w:val="32"/>
        </w:rPr>
        <w:t>Лазовского</w:t>
      </w:r>
      <w:proofErr w:type="spellEnd"/>
      <w:r w:rsidR="00A111AC" w:rsidRPr="00B97198">
        <w:rPr>
          <w:rFonts w:ascii="Times New Roman" w:hAnsi="Times New Roman" w:cs="Times New Roman"/>
          <w:sz w:val="32"/>
          <w:szCs w:val="32"/>
        </w:rPr>
        <w:t xml:space="preserve"> муниципального района Бурую А.С., </w:t>
      </w:r>
      <w:r w:rsidRPr="00B97198">
        <w:rPr>
          <w:rFonts w:ascii="Times New Roman" w:hAnsi="Times New Roman" w:cs="Times New Roman"/>
          <w:sz w:val="32"/>
          <w:szCs w:val="32"/>
        </w:rPr>
        <w:t xml:space="preserve">начальника управления финансов администрации района И.Р. </w:t>
      </w:r>
      <w:proofErr w:type="spellStart"/>
      <w:r w:rsidRPr="00B97198">
        <w:rPr>
          <w:rFonts w:ascii="Times New Roman" w:hAnsi="Times New Roman" w:cs="Times New Roman"/>
          <w:sz w:val="32"/>
          <w:szCs w:val="32"/>
        </w:rPr>
        <w:t>Шлапунову</w:t>
      </w:r>
      <w:proofErr w:type="spellEnd"/>
      <w:r w:rsidRPr="00B97198">
        <w:rPr>
          <w:rFonts w:ascii="Times New Roman" w:hAnsi="Times New Roman" w:cs="Times New Roman"/>
          <w:sz w:val="32"/>
          <w:szCs w:val="32"/>
        </w:rPr>
        <w:t xml:space="preserve">, </w:t>
      </w:r>
      <w:r w:rsidR="00A111AC" w:rsidRPr="00B97198">
        <w:rPr>
          <w:rFonts w:ascii="Times New Roman" w:hAnsi="Times New Roman" w:cs="Times New Roman"/>
          <w:sz w:val="32"/>
          <w:szCs w:val="32"/>
        </w:rPr>
        <w:t xml:space="preserve">представителей </w:t>
      </w:r>
      <w:r w:rsidR="00A111AC" w:rsidRPr="00B97198">
        <w:rPr>
          <w:rFonts w:ascii="Times New Roman" w:hAnsi="Times New Roman" w:cs="Times New Roman"/>
          <w:sz w:val="32"/>
          <w:szCs w:val="32"/>
        </w:rPr>
        <w:lastRenderedPageBreak/>
        <w:t xml:space="preserve">местного отделения всероссийского общественного движения «Матери России», </w:t>
      </w:r>
      <w:r w:rsidRPr="00B97198">
        <w:rPr>
          <w:rFonts w:ascii="Times New Roman" w:hAnsi="Times New Roman" w:cs="Times New Roman"/>
          <w:sz w:val="32"/>
          <w:szCs w:val="32"/>
        </w:rPr>
        <w:t>педагогов и руководителей общеобразовательных организаций, дошкольных учреждений</w:t>
      </w:r>
      <w:r w:rsidR="005F0829" w:rsidRPr="00B97198">
        <w:rPr>
          <w:rFonts w:ascii="Times New Roman" w:hAnsi="Times New Roman" w:cs="Times New Roman"/>
          <w:sz w:val="32"/>
          <w:szCs w:val="32"/>
        </w:rPr>
        <w:t>.</w:t>
      </w:r>
      <w:r w:rsidRPr="00B97198">
        <w:rPr>
          <w:rFonts w:ascii="Times New Roman" w:hAnsi="Times New Roman" w:cs="Times New Roman"/>
          <w:sz w:val="32"/>
          <w:szCs w:val="32"/>
        </w:rPr>
        <w:t xml:space="preserve"> Всего на конференции присутствует _____</w:t>
      </w:r>
      <w:r w:rsidR="005F0829" w:rsidRPr="00B97198">
        <w:rPr>
          <w:rFonts w:ascii="Times New Roman" w:hAnsi="Times New Roman" w:cs="Times New Roman"/>
          <w:sz w:val="32"/>
          <w:szCs w:val="32"/>
        </w:rPr>
        <w:t>107</w:t>
      </w:r>
      <w:r w:rsidRPr="00B97198">
        <w:rPr>
          <w:rFonts w:ascii="Times New Roman" w:hAnsi="Times New Roman" w:cs="Times New Roman"/>
          <w:sz w:val="32"/>
          <w:szCs w:val="32"/>
        </w:rPr>
        <w:t xml:space="preserve">__человек. </w:t>
      </w:r>
    </w:p>
    <w:p w:rsidR="004B5B6C" w:rsidRPr="00B97198" w:rsidRDefault="004B5B6C" w:rsidP="004B5B6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7198">
        <w:rPr>
          <w:rFonts w:ascii="Times New Roman" w:hAnsi="Times New Roman" w:cs="Times New Roman"/>
          <w:sz w:val="32"/>
          <w:szCs w:val="32"/>
        </w:rPr>
        <w:t xml:space="preserve">Августовская конференция педагогических работников </w:t>
      </w:r>
      <w:proofErr w:type="spellStart"/>
      <w:r w:rsidRPr="00B97198">
        <w:rPr>
          <w:rFonts w:ascii="Times New Roman" w:hAnsi="Times New Roman" w:cs="Times New Roman"/>
          <w:sz w:val="32"/>
          <w:szCs w:val="32"/>
        </w:rPr>
        <w:t>Лазовского</w:t>
      </w:r>
      <w:proofErr w:type="spellEnd"/>
      <w:r w:rsidRPr="00B97198">
        <w:rPr>
          <w:rFonts w:ascii="Times New Roman" w:hAnsi="Times New Roman" w:cs="Times New Roman"/>
          <w:sz w:val="32"/>
          <w:szCs w:val="32"/>
        </w:rPr>
        <w:t xml:space="preserve"> муниципального района объявляется открытой.</w:t>
      </w:r>
    </w:p>
    <w:p w:rsidR="00E1524E" w:rsidRPr="00B97198" w:rsidRDefault="004B5B6C" w:rsidP="00E1524E">
      <w:pPr>
        <w:spacing w:line="360" w:lineRule="auto"/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B97198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C36DEE" w:rsidRPr="00B97198">
        <w:rPr>
          <w:rFonts w:ascii="Times New Roman" w:hAnsi="Times New Roman" w:cs="Times New Roman"/>
          <w:b/>
          <w:i/>
          <w:sz w:val="32"/>
          <w:szCs w:val="32"/>
        </w:rPr>
        <w:t>вучит гимн Российс</w:t>
      </w:r>
      <w:r w:rsidR="00E1524E" w:rsidRPr="00B97198">
        <w:rPr>
          <w:rFonts w:ascii="Times New Roman" w:hAnsi="Times New Roman" w:cs="Times New Roman"/>
          <w:b/>
          <w:i/>
          <w:sz w:val="32"/>
          <w:szCs w:val="32"/>
        </w:rPr>
        <w:t>кой Федерации.</w:t>
      </w:r>
    </w:p>
    <w:p w:rsidR="00E1524E" w:rsidRPr="00B97198" w:rsidRDefault="00E1524E" w:rsidP="00E1524E">
      <w:pPr>
        <w:shd w:val="clear" w:color="auto" w:fill="FFFFFF"/>
        <w:spacing w:before="374" w:line="317" w:lineRule="exact"/>
        <w:rPr>
          <w:rFonts w:ascii="Times New Roman" w:hAnsi="Times New Roman" w:cs="Times New Roman"/>
          <w:sz w:val="32"/>
          <w:szCs w:val="32"/>
        </w:rPr>
      </w:pPr>
      <w:r w:rsidRPr="00B97198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>Цели:</w:t>
      </w:r>
    </w:p>
    <w:p w:rsidR="00E1524E" w:rsidRPr="00B97198" w:rsidRDefault="00E1524E" w:rsidP="00B97198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360" w:lineRule="auto"/>
        <w:ind w:right="7" w:firstLine="706"/>
        <w:jc w:val="both"/>
        <w:rPr>
          <w:rFonts w:ascii="Times New Roman" w:hAnsi="Times New Roman" w:cs="Times New Roman"/>
          <w:spacing w:val="-29"/>
          <w:sz w:val="32"/>
          <w:szCs w:val="32"/>
        </w:rPr>
      </w:pPr>
      <w:r w:rsidRPr="00B97198">
        <w:rPr>
          <w:rFonts w:ascii="Times New Roman" w:eastAsia="Times New Roman" w:hAnsi="Times New Roman" w:cs="Times New Roman"/>
          <w:sz w:val="32"/>
          <w:szCs w:val="32"/>
        </w:rPr>
        <w:t>Обеспечение профессионального обсуждения ключевых направлений развития образования в рамках реализации национального проекта «Образования», повышения его качества и доступности.</w:t>
      </w:r>
    </w:p>
    <w:p w:rsidR="00E1524E" w:rsidRPr="00B97198" w:rsidRDefault="00E1524E" w:rsidP="00B97198">
      <w:pPr>
        <w:widowControl w:val="0"/>
        <w:numPr>
          <w:ilvl w:val="0"/>
          <w:numId w:val="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360" w:lineRule="auto"/>
        <w:ind w:right="14" w:firstLine="706"/>
        <w:jc w:val="both"/>
        <w:rPr>
          <w:rFonts w:ascii="Times New Roman" w:hAnsi="Times New Roman" w:cs="Times New Roman"/>
          <w:spacing w:val="-20"/>
          <w:sz w:val="32"/>
          <w:szCs w:val="32"/>
        </w:rPr>
      </w:pPr>
      <w:r w:rsidRPr="00B97198">
        <w:rPr>
          <w:rFonts w:ascii="Times New Roman" w:eastAsia="Times New Roman" w:hAnsi="Times New Roman" w:cs="Times New Roman"/>
          <w:sz w:val="32"/>
          <w:szCs w:val="32"/>
        </w:rPr>
        <w:t>Публичная декларация целей и задач муниципальной системы образования на 2019/2020 учебный год</w:t>
      </w:r>
    </w:p>
    <w:p w:rsidR="00E1524E" w:rsidRPr="00B97198" w:rsidRDefault="00E1524E" w:rsidP="00B97198">
      <w:pPr>
        <w:shd w:val="clear" w:color="auto" w:fill="FFFFFF"/>
        <w:spacing w:before="274" w:line="360" w:lineRule="auto"/>
        <w:ind w:left="706"/>
        <w:rPr>
          <w:rFonts w:ascii="Times New Roman" w:hAnsi="Times New Roman" w:cs="Times New Roman"/>
          <w:sz w:val="32"/>
          <w:szCs w:val="32"/>
        </w:rPr>
      </w:pPr>
      <w:r w:rsidRPr="00B97198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Задачи:</w:t>
      </w:r>
    </w:p>
    <w:p w:rsidR="00E1524E" w:rsidRPr="00B97198" w:rsidRDefault="00E1524E" w:rsidP="00B97198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60" w:lineRule="auto"/>
        <w:ind w:right="7" w:firstLine="706"/>
        <w:jc w:val="both"/>
        <w:rPr>
          <w:rFonts w:ascii="Times New Roman" w:hAnsi="Times New Roman" w:cs="Times New Roman"/>
          <w:spacing w:val="-29"/>
          <w:sz w:val="32"/>
          <w:szCs w:val="32"/>
        </w:rPr>
      </w:pPr>
      <w:r w:rsidRPr="00B97198">
        <w:rPr>
          <w:rFonts w:ascii="Times New Roman" w:eastAsia="Times New Roman" w:hAnsi="Times New Roman" w:cs="Times New Roman"/>
          <w:sz w:val="32"/>
          <w:szCs w:val="32"/>
        </w:rPr>
        <w:t xml:space="preserve">Подвести итоги 2018-2019 учебного года с учетом решений </w:t>
      </w:r>
      <w:r w:rsidRPr="00B97198">
        <w:rPr>
          <w:rFonts w:ascii="Times New Roman" w:eastAsia="Times New Roman" w:hAnsi="Times New Roman" w:cs="Times New Roman"/>
          <w:spacing w:val="-1"/>
          <w:sz w:val="32"/>
          <w:szCs w:val="32"/>
        </w:rPr>
        <w:t>августовского совещания работников образования от 30.08.2018.</w:t>
      </w:r>
    </w:p>
    <w:p w:rsidR="00E1524E" w:rsidRPr="00B97198" w:rsidRDefault="00E1524E" w:rsidP="00B97198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 w:cs="Times New Roman"/>
          <w:spacing w:val="-16"/>
          <w:sz w:val="32"/>
          <w:szCs w:val="32"/>
        </w:rPr>
      </w:pPr>
      <w:r w:rsidRPr="00B97198">
        <w:rPr>
          <w:rFonts w:ascii="Times New Roman" w:eastAsia="Times New Roman" w:hAnsi="Times New Roman" w:cs="Times New Roman"/>
          <w:sz w:val="32"/>
          <w:szCs w:val="32"/>
        </w:rPr>
        <w:t xml:space="preserve">Определить задачи, направления деятельности и векторы инновационного развития муниципальной системы образования на новый учебный год согласно государственной образовательной политике и Указа </w:t>
      </w:r>
      <w:r w:rsidRPr="00B97198">
        <w:rPr>
          <w:rFonts w:ascii="Times New Roman" w:eastAsia="Times New Roman" w:hAnsi="Times New Roman" w:cs="Times New Roman"/>
          <w:spacing w:val="-2"/>
          <w:sz w:val="32"/>
          <w:szCs w:val="32"/>
        </w:rPr>
        <w:t>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</w:p>
    <w:p w:rsidR="00E1524E" w:rsidRPr="00B97198" w:rsidRDefault="00E1524E" w:rsidP="00B97198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 w:cs="Times New Roman"/>
          <w:spacing w:val="-19"/>
          <w:sz w:val="32"/>
          <w:szCs w:val="32"/>
        </w:rPr>
      </w:pPr>
      <w:r w:rsidRPr="00B97198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Предоставить педагогам и руководителям образовательных организаций возможность распространения педагогических и </w:t>
      </w:r>
      <w:r w:rsidRPr="00B97198">
        <w:rPr>
          <w:rFonts w:ascii="Times New Roman" w:eastAsia="Times New Roman" w:hAnsi="Times New Roman" w:cs="Times New Roman"/>
          <w:spacing w:val="-1"/>
          <w:sz w:val="32"/>
          <w:szCs w:val="32"/>
        </w:rPr>
        <w:lastRenderedPageBreak/>
        <w:t xml:space="preserve">управленческих инновационных продуктов на муниципальном уровне. Ознакомить педагогическое сообщество с </w:t>
      </w:r>
      <w:r w:rsidRPr="00B97198">
        <w:rPr>
          <w:rFonts w:ascii="Times New Roman" w:eastAsia="Times New Roman" w:hAnsi="Times New Roman" w:cs="Times New Roman"/>
          <w:sz w:val="32"/>
          <w:szCs w:val="32"/>
        </w:rPr>
        <w:t>опытом коллег.</w:t>
      </w:r>
    </w:p>
    <w:p w:rsidR="00E1524E" w:rsidRPr="00B97198" w:rsidRDefault="00E1524E" w:rsidP="00B97198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  <w:tab w:val="left" w:pos="3298"/>
          <w:tab w:val="left" w:pos="5911"/>
          <w:tab w:val="left" w:pos="8122"/>
        </w:tabs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B97198">
        <w:rPr>
          <w:rFonts w:ascii="Times New Roman" w:eastAsia="Times New Roman" w:hAnsi="Times New Roman" w:cs="Times New Roman"/>
          <w:spacing w:val="-4"/>
          <w:sz w:val="32"/>
          <w:szCs w:val="32"/>
        </w:rPr>
        <w:t>Обеспечить</w:t>
      </w:r>
      <w:r w:rsidRPr="00B97198">
        <w:rPr>
          <w:rFonts w:ascii="Times New Roman" w:eastAsia="Times New Roman" w:hAnsi="Times New Roman" w:cs="Times New Roman"/>
          <w:sz w:val="32"/>
          <w:szCs w:val="32"/>
        </w:rPr>
        <w:tab/>
      </w:r>
      <w:r w:rsidRPr="00B97198">
        <w:rPr>
          <w:rFonts w:ascii="Times New Roman" w:eastAsia="Times New Roman" w:hAnsi="Times New Roman" w:cs="Times New Roman"/>
          <w:spacing w:val="-4"/>
          <w:sz w:val="32"/>
          <w:szCs w:val="32"/>
        </w:rPr>
        <w:t>педагогических</w:t>
      </w:r>
      <w:r w:rsidRPr="00B97198">
        <w:rPr>
          <w:rFonts w:ascii="Times New Roman" w:eastAsia="Times New Roman" w:hAnsi="Times New Roman" w:cs="Times New Roman"/>
          <w:sz w:val="32"/>
          <w:szCs w:val="32"/>
        </w:rPr>
        <w:tab/>
      </w:r>
      <w:r w:rsidRPr="00B97198">
        <w:rPr>
          <w:rFonts w:ascii="Times New Roman" w:eastAsia="Times New Roman" w:hAnsi="Times New Roman" w:cs="Times New Roman"/>
          <w:spacing w:val="-3"/>
          <w:sz w:val="32"/>
          <w:szCs w:val="32"/>
        </w:rPr>
        <w:t>работников,</w:t>
      </w:r>
      <w:r w:rsidRPr="00B97198">
        <w:rPr>
          <w:rFonts w:ascii="Times New Roman" w:eastAsia="Times New Roman" w:hAnsi="Times New Roman" w:cs="Times New Roman"/>
          <w:sz w:val="32"/>
          <w:szCs w:val="32"/>
        </w:rPr>
        <w:tab/>
      </w:r>
      <w:r w:rsidRPr="00B97198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руководителей </w:t>
      </w:r>
      <w:r w:rsidRPr="00B97198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образовательных организаций и муниципальных профессиональных объединений </w:t>
      </w:r>
      <w:r w:rsidRPr="00B97198">
        <w:rPr>
          <w:rFonts w:ascii="Times New Roman" w:eastAsia="Times New Roman" w:hAnsi="Times New Roman" w:cs="Times New Roman"/>
          <w:sz w:val="32"/>
          <w:szCs w:val="32"/>
        </w:rPr>
        <w:t xml:space="preserve">научно-методическими рекомендациями по организации эффективной и успешной профессиональной деятельности.   </w:t>
      </w:r>
    </w:p>
    <w:p w:rsidR="00E1524E" w:rsidRPr="00B97198" w:rsidRDefault="00E1524E" w:rsidP="00B97198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7" w:after="0" w:line="360" w:lineRule="auto"/>
        <w:ind w:firstLine="706"/>
        <w:jc w:val="both"/>
        <w:rPr>
          <w:rFonts w:ascii="Times New Roman" w:hAnsi="Times New Roman" w:cs="Times New Roman"/>
          <w:spacing w:val="-19"/>
          <w:sz w:val="32"/>
          <w:szCs w:val="32"/>
        </w:rPr>
      </w:pPr>
      <w:r w:rsidRPr="00B97198">
        <w:rPr>
          <w:rFonts w:ascii="Times New Roman" w:eastAsia="Times New Roman" w:hAnsi="Times New Roman" w:cs="Times New Roman"/>
          <w:sz w:val="32"/>
          <w:szCs w:val="32"/>
        </w:rPr>
        <w:t>Продвижение социального статуса муниципальной системы образования.</w:t>
      </w:r>
    </w:p>
    <w:p w:rsidR="00E1524E" w:rsidRPr="00B97198" w:rsidRDefault="00E1524E" w:rsidP="00B9719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97198">
        <w:rPr>
          <w:rFonts w:ascii="Times New Roman" w:eastAsia="Times New Roman" w:hAnsi="Times New Roman" w:cs="Times New Roman"/>
          <w:sz w:val="32"/>
          <w:szCs w:val="32"/>
        </w:rPr>
        <w:t>Надеюсь на успешную и плодотворную работу всех участников.</w:t>
      </w:r>
    </w:p>
    <w:p w:rsidR="00E1524E" w:rsidRPr="00B97198" w:rsidRDefault="00E1524E" w:rsidP="00E1524E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7198">
        <w:rPr>
          <w:rFonts w:ascii="Times New Roman" w:hAnsi="Times New Roman" w:cs="Times New Roman"/>
          <w:sz w:val="32"/>
          <w:szCs w:val="32"/>
        </w:rPr>
        <w:t>Уважаемые коллеги! Нас приветствуют учащиеся Преображенской средней общеобразовательной школы № 11.</w:t>
      </w:r>
    </w:p>
    <w:p w:rsidR="00E1524E" w:rsidRPr="00B97198" w:rsidRDefault="00E1524E" w:rsidP="00E1524E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97198">
        <w:rPr>
          <w:rFonts w:ascii="Times New Roman" w:hAnsi="Times New Roman" w:cs="Times New Roman"/>
          <w:b/>
          <w:i/>
          <w:sz w:val="32"/>
          <w:szCs w:val="32"/>
        </w:rPr>
        <w:t>Выступление детей.</w:t>
      </w:r>
    </w:p>
    <w:p w:rsidR="00E1524E" w:rsidRPr="00826884" w:rsidRDefault="00E1524E" w:rsidP="00E1524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Спасибо за приветствие. Переходим к докладу.</w:t>
      </w:r>
    </w:p>
    <w:p w:rsidR="00E1524E" w:rsidRPr="00826884" w:rsidRDefault="00E1524E" w:rsidP="00A111AC">
      <w:pPr>
        <w:spacing w:line="36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  <w:sectPr w:rsidR="00E1524E" w:rsidRPr="00826884">
          <w:pgSz w:w="11909" w:h="16834"/>
          <w:pgMar w:top="1440" w:right="616" w:bottom="720" w:left="1307" w:header="720" w:footer="720" w:gutter="0"/>
          <w:cols w:space="720"/>
        </w:sectPr>
      </w:pPr>
    </w:p>
    <w:p w:rsidR="00560E3D" w:rsidRPr="00826884" w:rsidRDefault="00560E3D" w:rsidP="00560E3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884">
        <w:rPr>
          <w:rFonts w:ascii="Times New Roman" w:hAnsi="Times New Roman" w:cs="Times New Roman"/>
          <w:b/>
          <w:sz w:val="26"/>
          <w:szCs w:val="26"/>
        </w:rPr>
        <w:lastRenderedPageBreak/>
        <w:t>Уважаемые коллеги!</w:t>
      </w:r>
    </w:p>
    <w:p w:rsidR="00A70B52" w:rsidRPr="00826884" w:rsidRDefault="00A70B52" w:rsidP="00A70B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сентябре 2018 года на территории страны и Приморского края был дан старт реализации национального проекта «Образование».</w:t>
      </w:r>
    </w:p>
    <w:p w:rsidR="00A70B52" w:rsidRPr="00826884" w:rsidRDefault="00A70B52" w:rsidP="00E152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b/>
          <w:bCs/>
          <w:sz w:val="26"/>
          <w:szCs w:val="26"/>
        </w:rPr>
        <w:t>Национальный проект «Образование»</w:t>
      </w: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A70B52" w:rsidRPr="00826884" w:rsidRDefault="00A70B52" w:rsidP="00E152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 </w:t>
      </w:r>
    </w:p>
    <w:p w:rsidR="00A70B52" w:rsidRPr="00826884" w:rsidRDefault="00A70B52" w:rsidP="00E152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Сроки реализации: 01.01.2019 - 31.12.2024 годы.</w:t>
      </w:r>
    </w:p>
    <w:p w:rsidR="00A70B52" w:rsidRPr="00826884" w:rsidRDefault="00A70B52" w:rsidP="00E152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Вхождение российского общего образования в десятку лучших мировых систем и воспитание гармонично развитой и социально ответственной личности на основе наших исторических и культурных традиций. Из этих двух больших целей майского указа Президента России вытекает 10 задач, которые фактически легли в основу федеральных проектов нацпроекта «Образование». Это проекты, посвященные школе, родителям, </w:t>
      </w:r>
      <w:proofErr w:type="spellStart"/>
      <w:r w:rsidRPr="00826884">
        <w:rPr>
          <w:rFonts w:ascii="Times New Roman" w:eastAsia="Times New Roman" w:hAnsi="Times New Roman" w:cs="Times New Roman"/>
          <w:sz w:val="26"/>
          <w:szCs w:val="26"/>
        </w:rPr>
        <w:t>волонтерству</w:t>
      </w:r>
      <w:proofErr w:type="spell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, ранней профориентации, непрерывному образованию, экспорту образования, социальной активности, цифровой образовательной среде, и все это подчинено развитию образовательного пространства на территории нашей большой страны. </w:t>
      </w:r>
    </w:p>
    <w:p w:rsidR="00A70B52" w:rsidRPr="00826884" w:rsidRDefault="00A70B52" w:rsidP="00E1524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b/>
          <w:bCs/>
          <w:sz w:val="26"/>
          <w:szCs w:val="26"/>
        </w:rPr>
        <w:t>Федеральные проекты, входящие в национальный проект:</w:t>
      </w:r>
    </w:p>
    <w:p w:rsidR="00A70B52" w:rsidRPr="00826884" w:rsidRDefault="00A70B52" w:rsidP="00E152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› </w:t>
      </w:r>
      <w:hyperlink r:id="rId6" w:history="1">
        <w:r w:rsidRPr="00826884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Современная школа</w:t>
        </w:r>
      </w:hyperlink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B52" w:rsidRPr="00826884" w:rsidRDefault="00A70B52" w:rsidP="00E152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› </w:t>
      </w:r>
      <w:hyperlink r:id="rId7" w:history="1">
        <w:r w:rsidRPr="00826884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Успех каждого ребенка</w:t>
        </w:r>
      </w:hyperlink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B52" w:rsidRPr="00826884" w:rsidRDefault="00A70B52" w:rsidP="00E152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› </w:t>
      </w:r>
      <w:hyperlink r:id="rId8" w:history="1">
        <w:r w:rsidRPr="00826884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Поддержка семей, имеющих детей</w:t>
        </w:r>
      </w:hyperlink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B52" w:rsidRPr="00826884" w:rsidRDefault="00A70B52" w:rsidP="00E152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› </w:t>
      </w:r>
      <w:hyperlink r:id="rId9" w:history="1">
        <w:r w:rsidRPr="00826884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Цифровая образовательная среда</w:t>
        </w:r>
      </w:hyperlink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B52" w:rsidRPr="00826884" w:rsidRDefault="00A70B52" w:rsidP="00E152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› </w:t>
      </w:r>
      <w:hyperlink r:id="rId10" w:history="1">
        <w:r w:rsidRPr="00826884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Учитель будущего</w:t>
        </w:r>
      </w:hyperlink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B52" w:rsidRPr="00826884" w:rsidRDefault="00A70B52" w:rsidP="00E152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› </w:t>
      </w:r>
      <w:hyperlink r:id="rId11" w:history="1">
        <w:r w:rsidRPr="00826884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Молодые профессионалы</w:t>
        </w:r>
      </w:hyperlink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B52" w:rsidRPr="00826884" w:rsidRDefault="00A70B52" w:rsidP="00E152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› </w:t>
      </w:r>
      <w:hyperlink r:id="rId12" w:history="1">
        <w:r w:rsidRPr="00826884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Новые возможности для каждого</w:t>
        </w:r>
      </w:hyperlink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B52" w:rsidRPr="00826884" w:rsidRDefault="00A70B52" w:rsidP="00E152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› </w:t>
      </w:r>
      <w:hyperlink r:id="rId13" w:history="1">
        <w:r w:rsidRPr="00826884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Социальная активность</w:t>
        </w:r>
      </w:hyperlink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B52" w:rsidRPr="00826884" w:rsidRDefault="00A70B52" w:rsidP="00E152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› </w:t>
      </w:r>
      <w:hyperlink r:id="rId14" w:history="1">
        <w:r w:rsidRPr="00826884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Экспорт образования</w:t>
        </w:r>
      </w:hyperlink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B52" w:rsidRPr="00826884" w:rsidRDefault="00A70B52" w:rsidP="00E152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› </w:t>
      </w:r>
      <w:hyperlink r:id="rId15" w:history="1">
        <w:r w:rsidRPr="00826884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Социальные лифты для каждого</w:t>
        </w:r>
      </w:hyperlink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0B52" w:rsidRPr="00826884" w:rsidRDefault="00807143" w:rsidP="008427B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agram" style="width:24pt;height:24pt"/>
        </w:pict>
      </w:r>
      <w:r w:rsidR="00A70B52" w:rsidRPr="00826884">
        <w:rPr>
          <w:rFonts w:ascii="Times New Roman" w:eastAsia="Times New Roman" w:hAnsi="Times New Roman" w:cs="Times New Roman"/>
          <w:b/>
          <w:bCs/>
          <w:sz w:val="26"/>
          <w:szCs w:val="26"/>
        </w:rPr>
        <w:t>Источники:</w:t>
      </w:r>
    </w:p>
    <w:p w:rsidR="00A70B52" w:rsidRPr="00826884" w:rsidRDefault="00A70B52" w:rsidP="008427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723,3 </w:t>
      </w:r>
      <w:proofErr w:type="spellStart"/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>млрд</w:t>
      </w:r>
      <w:proofErr w:type="spellEnd"/>
      <w:proofErr w:type="gram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руб. — федеральный бюджет </w:t>
      </w:r>
    </w:p>
    <w:p w:rsidR="00A70B52" w:rsidRPr="00826884" w:rsidRDefault="00A70B52" w:rsidP="008427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45,7 </w:t>
      </w:r>
      <w:proofErr w:type="spellStart"/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>млрд</w:t>
      </w:r>
      <w:proofErr w:type="spellEnd"/>
      <w:proofErr w:type="gram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руб. — бюджеты субъектов РФ</w:t>
      </w:r>
    </w:p>
    <w:p w:rsidR="00A70B52" w:rsidRPr="00826884" w:rsidRDefault="00A70B52" w:rsidP="008427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15,4 </w:t>
      </w:r>
      <w:proofErr w:type="spellStart"/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>млрд</w:t>
      </w:r>
      <w:proofErr w:type="spellEnd"/>
      <w:proofErr w:type="gram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руб. — внебюджетные источники.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В Российской Федерации будет ликвидировано обучение в 3-ю смену к концу 2021 г.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70% обучающихся общеобразовательных организаций, осуществляющих образовательную деятельность по дополнительным общеобразовательным программам, будут вовлечены в различные формы сопровождения и наставничества к концу 2024 г.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Обучающимся 5-11 классов будут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обучения, к концу 2024 г.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bCs/>
          <w:sz w:val="26"/>
          <w:szCs w:val="26"/>
        </w:rPr>
        <w:t>Будет создана сеть центров цифрового образования детей "IT-куб"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24,5 тыс. детей будет обучаться на вновь созданных местах в сельских школах и в школах, расположенных в поселках городского типа, к концу 2023 г. (тыс.)</w:t>
      </w:r>
    </w:p>
    <w:p w:rsidR="00215CBF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25 школ будет построено и введено в эксплуатацию с привлечением частных инвестиций к концу 2024 года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230 тыс. новых мест в общеобразовательных организациях (продолжение реализации приоритетного проекта «Современная образовательная среда для школьников») будут созданы к концу 2024 г. 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В 70% школ будет работать целевая модель вовлечения общественно-деловых объединений и участия представителей работодателей в принятии решений по вопросам управления общеобразовательными организациями, в т.ч. в обновлении образовательных программ, к концу 2024 г. 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100% будет введена национальная система учительского роста педагогических работников к концу 2020  г. 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70% учителей в возрасте до 35 лет будут вовлечены в различные формы поддержки и сопровождения в первые три года работы, к концу 2024 г. 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Не менее 10% педагогических работников систем общего образования и дополнительного образования детей пройдут добровольную независимую оценку профессиональной квалификации к концу 2024 г. 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50% педагогических работников системы общего, дополнительного образования детей и профессионального образования повысят уровень профессионального мастерства в форматах непрерывного образования к концу 2024 г. 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Не менее 900 тыс. детей получат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«Билет в будущее»</w:t>
      </w:r>
      <w:r w:rsidR="00104B83" w:rsidRPr="0082688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5% обучающихся по программам основного и среднего общего образования пройдут обучение в созданных в каждом субъекте РФ региональных центрах выявления, поддержки и развития способностей и талантов у детей и молодежи, функционирующих с учетом опыта Образовательного фонда «Талант и успех». </w:t>
      </w:r>
      <w:proofErr w:type="gramEnd"/>
    </w:p>
    <w:p w:rsidR="008427BD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В 85 субъектах РФ будет проведена оценка качества общего образования на основе практики международных исследований качества подготовки обучающихся в общеобразовательных организациях РФ к концу 2024 г. </w:t>
      </w:r>
    </w:p>
    <w:p w:rsidR="00215CBF" w:rsidRPr="00826884" w:rsidRDefault="00215CBF" w:rsidP="0084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Для реализации национального проекта «Образование» на территории Приморского края разработаны</w:t>
      </w:r>
      <w:r w:rsidR="00104B83" w:rsidRPr="00826884">
        <w:rPr>
          <w:rFonts w:ascii="Times New Roman" w:eastAsia="Times New Roman" w:hAnsi="Times New Roman" w:cs="Times New Roman"/>
          <w:sz w:val="26"/>
          <w:szCs w:val="26"/>
        </w:rPr>
        <w:t xml:space="preserve"> паспорта реализации аналогичных региональных проектов, в том числе «дорожная карта» по реализации национального проекта «Образование» на территории </w:t>
      </w:r>
      <w:proofErr w:type="spellStart"/>
      <w:r w:rsidR="00104B83" w:rsidRPr="00826884">
        <w:rPr>
          <w:rFonts w:ascii="Times New Roman" w:eastAsia="Times New Roman" w:hAnsi="Times New Roman" w:cs="Times New Roman"/>
          <w:sz w:val="26"/>
          <w:szCs w:val="26"/>
        </w:rPr>
        <w:t>Лазовского</w:t>
      </w:r>
      <w:proofErr w:type="spellEnd"/>
      <w:r w:rsidR="00104B83" w:rsidRPr="0082688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5F0829" w:rsidRPr="00826884" w:rsidRDefault="005F0829" w:rsidP="00E152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Какие </w:t>
      </w:r>
      <w:r w:rsidRPr="00826884">
        <w:rPr>
          <w:rFonts w:ascii="Times New Roman" w:eastAsia="Times New Roman" w:hAnsi="Times New Roman" w:cs="Times New Roman"/>
          <w:b/>
          <w:sz w:val="26"/>
          <w:szCs w:val="26"/>
        </w:rPr>
        <w:t xml:space="preserve">стратегические цели и актуальные задачи обновления содержания и повышения качества образования </w:t>
      </w:r>
      <w:proofErr w:type="spellStart"/>
      <w:r w:rsidRPr="00826884">
        <w:rPr>
          <w:rFonts w:ascii="Times New Roman" w:eastAsia="Times New Roman" w:hAnsi="Times New Roman" w:cs="Times New Roman"/>
          <w:b/>
          <w:sz w:val="26"/>
          <w:szCs w:val="26"/>
        </w:rPr>
        <w:t>Лазовского</w:t>
      </w:r>
      <w:proofErr w:type="spellEnd"/>
      <w:r w:rsidRPr="00826884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  <w:r w:rsidRPr="00826884">
        <w:rPr>
          <w:rFonts w:ascii="Times New Roman" w:hAnsi="Times New Roman" w:cs="Times New Roman"/>
          <w:sz w:val="26"/>
          <w:szCs w:val="26"/>
        </w:rPr>
        <w:t xml:space="preserve"> предстоит решить образовательным организациям района в рамках реализации </w:t>
      </w:r>
      <w:r w:rsidR="00B97198" w:rsidRPr="00826884">
        <w:rPr>
          <w:rFonts w:ascii="Times New Roman" w:hAnsi="Times New Roman" w:cs="Times New Roman"/>
          <w:sz w:val="26"/>
          <w:szCs w:val="26"/>
        </w:rPr>
        <w:t xml:space="preserve">отдельных региональных проектов </w:t>
      </w:r>
      <w:r w:rsidRPr="00826884">
        <w:rPr>
          <w:rFonts w:ascii="Times New Roman" w:hAnsi="Times New Roman" w:cs="Times New Roman"/>
          <w:sz w:val="26"/>
          <w:szCs w:val="26"/>
        </w:rPr>
        <w:t>- об этом мы поговорим сегодня в ходе пленарного заседания и работы секций.</w:t>
      </w:r>
    </w:p>
    <w:p w:rsidR="00C26E6C" w:rsidRPr="00826884" w:rsidRDefault="00903477" w:rsidP="00E1524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b/>
          <w:sz w:val="26"/>
          <w:szCs w:val="26"/>
        </w:rPr>
        <w:t>«Современная школа»</w:t>
      </w:r>
    </w:p>
    <w:p w:rsidR="00C26E6C" w:rsidRPr="00826884" w:rsidRDefault="00C26E6C" w:rsidP="00E1524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lastRenderedPageBreak/>
        <w:t xml:space="preserve">В 2018-2019 учебному году на территории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Лазовского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муниципального района функционировало 9 образовательных организаций:</w:t>
      </w:r>
    </w:p>
    <w:p w:rsidR="00C26E6C" w:rsidRPr="00826884" w:rsidRDefault="00C26E6C" w:rsidP="00E152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</w:t>
      </w:r>
      <w:r w:rsidRPr="00826884">
        <w:rPr>
          <w:rFonts w:ascii="Times New Roman" w:hAnsi="Times New Roman" w:cs="Times New Roman"/>
          <w:b/>
          <w:sz w:val="26"/>
          <w:szCs w:val="26"/>
        </w:rPr>
        <w:t>7 муниципальных бюджетных общеобразовательных учреждений</w:t>
      </w:r>
      <w:r w:rsidRPr="00826884">
        <w:rPr>
          <w:rFonts w:ascii="Times New Roman" w:hAnsi="Times New Roman" w:cs="Times New Roman"/>
          <w:sz w:val="26"/>
          <w:szCs w:val="26"/>
        </w:rPr>
        <w:t>;</w:t>
      </w:r>
    </w:p>
    <w:p w:rsidR="00C26E6C" w:rsidRPr="00826884" w:rsidRDefault="00C26E6C" w:rsidP="00E152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</w:t>
      </w:r>
      <w:r w:rsidRPr="00826884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gramStart"/>
      <w:r w:rsidRPr="00826884">
        <w:rPr>
          <w:rFonts w:ascii="Times New Roman" w:hAnsi="Times New Roman" w:cs="Times New Roman"/>
          <w:b/>
          <w:sz w:val="26"/>
          <w:szCs w:val="26"/>
        </w:rPr>
        <w:t>бюджетных</w:t>
      </w:r>
      <w:proofErr w:type="gramEnd"/>
      <w:r w:rsidRPr="00826884">
        <w:rPr>
          <w:rFonts w:ascii="Times New Roman" w:hAnsi="Times New Roman" w:cs="Times New Roman"/>
          <w:b/>
          <w:sz w:val="26"/>
          <w:szCs w:val="26"/>
        </w:rPr>
        <w:t xml:space="preserve"> дошкольных образовательных учреждения</w:t>
      </w:r>
      <w:r w:rsidRPr="00826884">
        <w:rPr>
          <w:rFonts w:ascii="Times New Roman" w:hAnsi="Times New Roman" w:cs="Times New Roman"/>
          <w:sz w:val="26"/>
          <w:szCs w:val="26"/>
        </w:rPr>
        <w:t>.</w:t>
      </w:r>
    </w:p>
    <w:p w:rsidR="00C26E6C" w:rsidRPr="00826884" w:rsidRDefault="00C26E6C" w:rsidP="00E15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района число всего  работающих составило 375 человек (2017 г. – 382), из них педагогических работников </w:t>
      </w:r>
      <w:r w:rsidRPr="00826884">
        <w:rPr>
          <w:rFonts w:ascii="Times New Roman" w:hAnsi="Times New Roman" w:cs="Times New Roman"/>
          <w:color w:val="C00000"/>
          <w:sz w:val="26"/>
          <w:szCs w:val="26"/>
        </w:rPr>
        <w:t xml:space="preserve">160 </w:t>
      </w:r>
      <w:r w:rsidRPr="00826884">
        <w:rPr>
          <w:rFonts w:ascii="Times New Roman" w:hAnsi="Times New Roman" w:cs="Times New Roman"/>
          <w:sz w:val="26"/>
          <w:szCs w:val="26"/>
        </w:rPr>
        <w:t xml:space="preserve"> (в 2017 г. - 161). </w:t>
      </w:r>
    </w:p>
    <w:p w:rsidR="00C26E6C" w:rsidRPr="00826884" w:rsidRDefault="00C26E6C" w:rsidP="00E15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Параметры средней заработной платы педагогических работников в рамках исполнения Указов Президента Российской Федерации от 7 мая 2012 г. № 597 и от 1 июня 2012 г. № 761 по учреждениям на 1 июня 2019 года составили:</w:t>
      </w:r>
    </w:p>
    <w:p w:rsidR="00C26E6C" w:rsidRPr="00826884" w:rsidRDefault="00C26E6C" w:rsidP="00E152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- общеобразовательные школы –  42440,06 рублей  (2018 г.- 35559,66 рублей);</w:t>
      </w:r>
    </w:p>
    <w:p w:rsidR="00C26E6C" w:rsidRPr="00826884" w:rsidRDefault="00C26E6C" w:rsidP="00E152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- дошкольные образовательные учреждения –35561,0 рубль (2018 г. - 33 228,44 рубля);</w:t>
      </w:r>
    </w:p>
    <w:p w:rsidR="00C26E6C" w:rsidRPr="00826884" w:rsidRDefault="00C26E6C" w:rsidP="00E152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- группы дошкольного образования –35561,0 рубль (2018 г. - 33 228,44 рубля);</w:t>
      </w:r>
    </w:p>
    <w:p w:rsidR="00C26E6C" w:rsidRPr="00826884" w:rsidRDefault="00C26E6C" w:rsidP="00E152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- педагоги дополнительного образования–  38267,0 рублей (2018 г. - 35260,06 рублей).</w:t>
      </w:r>
    </w:p>
    <w:p w:rsidR="00C26E6C" w:rsidRPr="00826884" w:rsidRDefault="00C26E6C" w:rsidP="00E1524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Характеристика сети общеобразовательных организаций</w:t>
      </w:r>
    </w:p>
    <w:p w:rsidR="00C26E6C" w:rsidRPr="00826884" w:rsidRDefault="00C26E6C" w:rsidP="00E1524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25805" w:rsidRPr="00826884" w:rsidRDefault="00325805" w:rsidP="00E152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5805" w:rsidRPr="00826884" w:rsidRDefault="00325805" w:rsidP="00E1524E">
      <w:pPr>
        <w:spacing w:after="0" w:line="360" w:lineRule="auto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826884">
        <w:rPr>
          <w:rFonts w:ascii="Times New Roman" w:hAnsi="Times New Roman"/>
          <w:sz w:val="26"/>
          <w:szCs w:val="26"/>
        </w:rPr>
        <w:t xml:space="preserve">В 2018-2019 учебном году в образовательные организации района прибыло 6 молодых специалистов: МБОУ </w:t>
      </w:r>
      <w:proofErr w:type="spellStart"/>
      <w:r w:rsidRPr="00826884">
        <w:rPr>
          <w:rFonts w:ascii="Times New Roman" w:hAnsi="Times New Roman"/>
          <w:sz w:val="26"/>
          <w:szCs w:val="26"/>
        </w:rPr>
        <w:t>Лазовская</w:t>
      </w:r>
      <w:proofErr w:type="spellEnd"/>
      <w:r w:rsidRPr="00826884">
        <w:rPr>
          <w:rFonts w:ascii="Times New Roman" w:hAnsi="Times New Roman"/>
          <w:sz w:val="26"/>
          <w:szCs w:val="26"/>
        </w:rPr>
        <w:t xml:space="preserve"> СОШ № 1 – 4 человека, МБДОУ детский сад «Солнышко» п. Преображение – 2 человека.</w:t>
      </w:r>
    </w:p>
    <w:p w:rsidR="00325805" w:rsidRPr="00826884" w:rsidRDefault="00325805" w:rsidP="00E1524E">
      <w:pPr>
        <w:pStyle w:val="a5"/>
        <w:spacing w:line="360" w:lineRule="auto"/>
        <w:jc w:val="both"/>
        <w:rPr>
          <w:rFonts w:eastAsia="Calibri"/>
          <w:sz w:val="26"/>
          <w:szCs w:val="26"/>
        </w:rPr>
      </w:pPr>
      <w:r w:rsidRPr="00826884">
        <w:rPr>
          <w:sz w:val="26"/>
          <w:szCs w:val="26"/>
        </w:rPr>
        <w:tab/>
        <w:t xml:space="preserve">            На основании закона Приморского края от 15 ноября 2018 г. № 389-КЗ «О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края» 2-м молодым специалистам выплачена </w:t>
      </w:r>
      <w:r w:rsidRPr="00826884">
        <w:rPr>
          <w:bCs/>
          <w:sz w:val="26"/>
          <w:szCs w:val="26"/>
        </w:rPr>
        <w:t>единовременная денежная</w:t>
      </w:r>
      <w:r w:rsidRPr="00826884">
        <w:rPr>
          <w:rFonts w:eastAsia="Calibri"/>
          <w:sz w:val="26"/>
          <w:szCs w:val="26"/>
        </w:rPr>
        <w:t xml:space="preserve"> выплата в размере 385,00 тыс. рублей, 2-м молодым специалистам – 330,00 тыс. рублей. </w:t>
      </w:r>
    </w:p>
    <w:p w:rsidR="00325805" w:rsidRPr="00826884" w:rsidRDefault="00325805" w:rsidP="00E1524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eastAsia="Calibri" w:hAnsi="Times New Roman" w:cs="Times New Roman"/>
          <w:sz w:val="26"/>
          <w:szCs w:val="26"/>
        </w:rPr>
        <w:t xml:space="preserve">С 1 декабря 2018 года предоставляется ежемесячная денежная выплата в размере 10 000,0 </w:t>
      </w:r>
      <w:r w:rsidRPr="00826884">
        <w:rPr>
          <w:rFonts w:ascii="Times New Roman" w:hAnsi="Times New Roman" w:cs="Times New Roman"/>
          <w:sz w:val="26"/>
          <w:szCs w:val="26"/>
        </w:rPr>
        <w:t>рубля</w:t>
      </w:r>
      <w:r w:rsidRPr="00826884">
        <w:rPr>
          <w:rFonts w:ascii="Times New Roman" w:eastAsia="Calibri" w:hAnsi="Times New Roman" w:cs="Times New Roman"/>
          <w:sz w:val="26"/>
          <w:szCs w:val="26"/>
        </w:rPr>
        <w:t xml:space="preserve"> молодому специалисту до достижения трехлетнего стажа работы в образовательной организации. Также ежемесячная денежная выплата в размере 5 000,0 </w:t>
      </w:r>
      <w:r w:rsidRPr="00826884">
        <w:rPr>
          <w:rFonts w:ascii="Times New Roman" w:hAnsi="Times New Roman" w:cs="Times New Roman"/>
          <w:sz w:val="26"/>
          <w:szCs w:val="26"/>
        </w:rPr>
        <w:t>рубля</w:t>
      </w:r>
      <w:r w:rsidRPr="00826884">
        <w:rPr>
          <w:rFonts w:ascii="Times New Roman" w:eastAsia="Calibri" w:hAnsi="Times New Roman" w:cs="Times New Roman"/>
          <w:sz w:val="26"/>
          <w:szCs w:val="26"/>
        </w:rPr>
        <w:t xml:space="preserve"> в месяц в течение одного года предоставляется </w:t>
      </w:r>
      <w:r w:rsidRPr="00826884">
        <w:rPr>
          <w:rFonts w:ascii="Times New Roman" w:hAnsi="Times New Roman" w:cs="Times New Roman"/>
          <w:sz w:val="26"/>
          <w:szCs w:val="26"/>
        </w:rPr>
        <w:t xml:space="preserve">наставнику - высококвалифицированному педагогическому работнику, для </w:t>
      </w:r>
      <w:r w:rsidRPr="00826884">
        <w:rPr>
          <w:rFonts w:ascii="Times New Roman" w:hAnsi="Times New Roman" w:cs="Times New Roman"/>
          <w:bCs/>
          <w:sz w:val="26"/>
          <w:szCs w:val="26"/>
        </w:rPr>
        <w:t xml:space="preserve">сопровождения профессиональной деятельности молодого специалиста </w:t>
      </w:r>
      <w:r w:rsidRPr="00826884">
        <w:rPr>
          <w:rFonts w:ascii="Times New Roman" w:hAnsi="Times New Roman" w:cs="Times New Roman"/>
          <w:sz w:val="26"/>
          <w:szCs w:val="26"/>
        </w:rPr>
        <w:t xml:space="preserve">в соответствии с утвержденным индивидуальным планом адаптации </w:t>
      </w:r>
      <w:r w:rsidRPr="00826884">
        <w:rPr>
          <w:rFonts w:ascii="Times New Roman" w:hAnsi="Times New Roman" w:cs="Times New Roman"/>
          <w:bCs/>
          <w:sz w:val="26"/>
          <w:szCs w:val="26"/>
        </w:rPr>
        <w:t>в первый год его работы в образовательной организации</w:t>
      </w:r>
      <w:r w:rsidRPr="00826884">
        <w:rPr>
          <w:rFonts w:ascii="Times New Roman" w:hAnsi="Times New Roman" w:cs="Times New Roman"/>
          <w:sz w:val="26"/>
          <w:szCs w:val="26"/>
        </w:rPr>
        <w:t>.</w:t>
      </w:r>
    </w:p>
    <w:p w:rsidR="00325805" w:rsidRPr="00826884" w:rsidRDefault="00325805" w:rsidP="00E1524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lastRenderedPageBreak/>
        <w:t xml:space="preserve">1 молодой специалист – учитель начальных классов МБОУ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Лазовская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СОШ №1 был обеспечен служебной квартирой.</w:t>
      </w:r>
    </w:p>
    <w:p w:rsidR="00325805" w:rsidRPr="00826884" w:rsidRDefault="00325805" w:rsidP="00E1524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26884">
        <w:rPr>
          <w:rFonts w:ascii="Times New Roman" w:hAnsi="Times New Roman"/>
          <w:sz w:val="26"/>
          <w:szCs w:val="26"/>
        </w:rPr>
        <w:t xml:space="preserve">Однако в школах </w:t>
      </w:r>
      <w:proofErr w:type="gramStart"/>
      <w:r w:rsidRPr="00826884">
        <w:rPr>
          <w:rFonts w:ascii="Times New Roman" w:hAnsi="Times New Roman"/>
          <w:sz w:val="26"/>
          <w:szCs w:val="26"/>
        </w:rPr>
        <w:t>на конец</w:t>
      </w:r>
      <w:proofErr w:type="gramEnd"/>
      <w:r w:rsidRPr="00826884">
        <w:rPr>
          <w:rFonts w:ascii="Times New Roman" w:hAnsi="Times New Roman"/>
          <w:sz w:val="26"/>
          <w:szCs w:val="26"/>
        </w:rPr>
        <w:t xml:space="preserve"> 2018-2019 учебного года имеется 11 вакансий учителей по таким предметам как: математика, русский язык, история, химии, английского</w:t>
      </w:r>
      <w:r w:rsidR="008427BD" w:rsidRPr="00826884">
        <w:rPr>
          <w:rFonts w:ascii="Times New Roman" w:hAnsi="Times New Roman"/>
          <w:sz w:val="26"/>
          <w:szCs w:val="26"/>
        </w:rPr>
        <w:t xml:space="preserve"> языка, физическая культура</w:t>
      </w:r>
      <w:r w:rsidRPr="00826884">
        <w:rPr>
          <w:rFonts w:ascii="Times New Roman" w:hAnsi="Times New Roman"/>
          <w:sz w:val="26"/>
          <w:szCs w:val="26"/>
        </w:rPr>
        <w:t xml:space="preserve"> в МБОУ </w:t>
      </w:r>
      <w:proofErr w:type="spellStart"/>
      <w:r w:rsidRPr="00826884">
        <w:rPr>
          <w:rFonts w:ascii="Times New Roman" w:hAnsi="Times New Roman"/>
          <w:sz w:val="26"/>
          <w:szCs w:val="26"/>
        </w:rPr>
        <w:t>Лазовская</w:t>
      </w:r>
      <w:proofErr w:type="spellEnd"/>
      <w:r w:rsidRPr="00826884">
        <w:rPr>
          <w:rFonts w:ascii="Times New Roman" w:hAnsi="Times New Roman"/>
          <w:sz w:val="26"/>
          <w:szCs w:val="26"/>
        </w:rPr>
        <w:t xml:space="preserve"> СОШ №1, Преображенская СОШ №11, </w:t>
      </w:r>
      <w:proofErr w:type="spellStart"/>
      <w:r w:rsidRPr="00826884">
        <w:rPr>
          <w:rFonts w:ascii="Times New Roman" w:hAnsi="Times New Roman"/>
          <w:sz w:val="26"/>
          <w:szCs w:val="26"/>
        </w:rPr>
        <w:t>Беневская</w:t>
      </w:r>
      <w:proofErr w:type="spellEnd"/>
      <w:r w:rsidRPr="00826884">
        <w:rPr>
          <w:rFonts w:ascii="Times New Roman" w:hAnsi="Times New Roman"/>
          <w:sz w:val="26"/>
          <w:szCs w:val="26"/>
        </w:rPr>
        <w:t xml:space="preserve"> СОШ №7, Киевская ООШ №8.</w:t>
      </w:r>
    </w:p>
    <w:p w:rsidR="00C26E6C" w:rsidRPr="00826884" w:rsidRDefault="00C26E6C" w:rsidP="00E152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Количество обучающихся, прошедших оценочную аттестацию по итогам 2018-2019 учебного года - 1186 человек.</w:t>
      </w:r>
    </w:p>
    <w:p w:rsidR="00C26E6C" w:rsidRPr="00826884" w:rsidRDefault="00C26E6C" w:rsidP="00E1524E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Окончили по итогам 2018-2019 учебного года учебный год на «4» и «5» 422 чел., (35,58 %), в том числе:</w:t>
      </w:r>
    </w:p>
    <w:p w:rsidR="00C26E6C" w:rsidRPr="00826884" w:rsidRDefault="00C26E6C" w:rsidP="00E152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во 2-4 классах – 144чел., 38,71%</w:t>
      </w:r>
    </w:p>
    <w:p w:rsidR="00C26E6C" w:rsidRPr="00826884" w:rsidRDefault="00C26E6C" w:rsidP="00E152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в 5-9 классах – 233чел., 32,82%</w:t>
      </w:r>
    </w:p>
    <w:p w:rsidR="00C26E6C" w:rsidRPr="00826884" w:rsidRDefault="00C26E6C" w:rsidP="00E152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из них в 9 классах - 64 чел., 36,36%</w:t>
      </w:r>
    </w:p>
    <w:p w:rsidR="00C26E6C" w:rsidRPr="00826884" w:rsidRDefault="00C26E6C" w:rsidP="00E152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в 10-11 классах – 45чел., 29,80%</w:t>
      </w:r>
    </w:p>
    <w:p w:rsidR="00C26E6C" w:rsidRPr="00826884" w:rsidRDefault="007A7EE6" w:rsidP="00E152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в 11 классах</w:t>
      </w:r>
      <w:r w:rsidR="00C26E6C" w:rsidRPr="00826884">
        <w:rPr>
          <w:rFonts w:ascii="Times New Roman" w:hAnsi="Times New Roman" w:cs="Times New Roman"/>
          <w:sz w:val="26"/>
          <w:szCs w:val="26"/>
        </w:rPr>
        <w:t xml:space="preserve"> - 30 чел., 44,78%</w:t>
      </w:r>
    </w:p>
    <w:p w:rsidR="00C26E6C" w:rsidRPr="00826884" w:rsidRDefault="00C26E6C" w:rsidP="00E152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Из них окончили учебный год на «отлично» - 72 ученика:</w:t>
      </w:r>
    </w:p>
    <w:p w:rsidR="00C26E6C" w:rsidRPr="00826884" w:rsidRDefault="00C26E6C" w:rsidP="00E152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- 35 учеников МБОУ Преображенской средней школы № 11;</w:t>
      </w:r>
    </w:p>
    <w:p w:rsidR="00C26E6C" w:rsidRPr="00826884" w:rsidRDefault="00C26E6C" w:rsidP="00E152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- 33 ученика МБОУ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Лазовской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средней школы № 1;</w:t>
      </w:r>
    </w:p>
    <w:p w:rsidR="00C26E6C" w:rsidRPr="00826884" w:rsidRDefault="00C26E6C" w:rsidP="00E152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- 3 ученика МБОУ </w:t>
      </w:r>
      <w:proofErr w:type="gramStart"/>
      <w:r w:rsidRPr="00826884">
        <w:rPr>
          <w:rFonts w:ascii="Times New Roman" w:hAnsi="Times New Roman" w:cs="Times New Roman"/>
          <w:sz w:val="26"/>
          <w:szCs w:val="26"/>
        </w:rPr>
        <w:t>Киевской</w:t>
      </w:r>
      <w:proofErr w:type="gramEnd"/>
      <w:r w:rsidRPr="00826884">
        <w:rPr>
          <w:rFonts w:ascii="Times New Roman" w:hAnsi="Times New Roman" w:cs="Times New Roman"/>
          <w:sz w:val="26"/>
          <w:szCs w:val="26"/>
        </w:rPr>
        <w:t xml:space="preserve"> ООШ № 8;</w:t>
      </w:r>
    </w:p>
    <w:p w:rsidR="00C26E6C" w:rsidRPr="00826884" w:rsidRDefault="00C26E6C" w:rsidP="00E152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- 1 ученик МБОУ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Валентиновской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СОШ № 5.</w:t>
      </w:r>
    </w:p>
    <w:p w:rsidR="00C26E6C" w:rsidRPr="00826884" w:rsidRDefault="00C26E6C" w:rsidP="00E152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Не аттестовано по болезни по итогам 2018-2019 учебного года 4 чел., 0,34%.</w:t>
      </w:r>
    </w:p>
    <w:p w:rsidR="00C26E6C" w:rsidRPr="00826884" w:rsidRDefault="00C26E6C" w:rsidP="00E15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100% образовательных организаций имеют доступ к сети «Интернет», подключены  к электронной системе «Электронная школа Приморья», ведутся электронные дневники и электронные классные журналы. Во всех школах учителями в преподавании учебных дисциплин применяются информационно-коммуникационные технологии, интерактивные методы. Для защиты персональных данных обучающихся и родителей все образовательные организации используют электронную систему «Контингент».</w:t>
      </w:r>
    </w:p>
    <w:p w:rsidR="007A7EE6" w:rsidRPr="00826884" w:rsidRDefault="007A7EE6" w:rsidP="00E15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Однако, несмотря на то, что процент успеваемости на «4» и «5» по итогам прошедшего учебного года составил 35,58%</w:t>
      </w:r>
      <w:r w:rsidR="006A7358" w:rsidRPr="00826884">
        <w:rPr>
          <w:rFonts w:ascii="Times New Roman" w:hAnsi="Times New Roman" w:cs="Times New Roman"/>
          <w:sz w:val="26"/>
          <w:szCs w:val="26"/>
        </w:rPr>
        <w:t xml:space="preserve"> (2017-2018 учебный год -38,27%),</w:t>
      </w:r>
      <w:r w:rsidRPr="00826884">
        <w:rPr>
          <w:rFonts w:ascii="Times New Roman" w:hAnsi="Times New Roman" w:cs="Times New Roman"/>
          <w:sz w:val="26"/>
          <w:szCs w:val="26"/>
        </w:rPr>
        <w:t xml:space="preserve">, качество образования в целом в районе резко снизилось. Об этом свидетельствуют результаты государственной итоговой аттестации выпускников 9-х и 11 классов, результаты Всероссийских проверочных работ. </w:t>
      </w:r>
    </w:p>
    <w:p w:rsidR="007A7EE6" w:rsidRPr="00826884" w:rsidRDefault="007A7EE6" w:rsidP="00E15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lastRenderedPageBreak/>
        <w:t>Увеличилось число школьников</w:t>
      </w:r>
      <w:r w:rsidR="006A7358" w:rsidRPr="00826884">
        <w:rPr>
          <w:rFonts w:ascii="Times New Roman" w:hAnsi="Times New Roman" w:cs="Times New Roman"/>
          <w:sz w:val="26"/>
          <w:szCs w:val="26"/>
        </w:rPr>
        <w:t>,</w:t>
      </w:r>
      <w:r w:rsidRPr="00826884">
        <w:rPr>
          <w:rFonts w:ascii="Times New Roman" w:hAnsi="Times New Roman" w:cs="Times New Roman"/>
          <w:sz w:val="26"/>
          <w:szCs w:val="26"/>
        </w:rPr>
        <w:t xml:space="preserve"> </w:t>
      </w:r>
      <w:r w:rsidR="006A7358" w:rsidRPr="00826884">
        <w:rPr>
          <w:rFonts w:ascii="Times New Roman" w:hAnsi="Times New Roman" w:cs="Times New Roman"/>
          <w:sz w:val="26"/>
          <w:szCs w:val="26"/>
        </w:rPr>
        <w:t xml:space="preserve">не </w:t>
      </w:r>
      <w:r w:rsidRPr="00826884">
        <w:rPr>
          <w:rFonts w:ascii="Times New Roman" w:hAnsi="Times New Roman" w:cs="Times New Roman"/>
          <w:sz w:val="26"/>
          <w:szCs w:val="26"/>
        </w:rPr>
        <w:t>аттестован</w:t>
      </w:r>
      <w:r w:rsidR="006A7358" w:rsidRPr="00826884">
        <w:rPr>
          <w:rFonts w:ascii="Times New Roman" w:hAnsi="Times New Roman" w:cs="Times New Roman"/>
          <w:sz w:val="26"/>
          <w:szCs w:val="26"/>
        </w:rPr>
        <w:t>н</w:t>
      </w:r>
      <w:r w:rsidRPr="00826884">
        <w:rPr>
          <w:rFonts w:ascii="Times New Roman" w:hAnsi="Times New Roman" w:cs="Times New Roman"/>
          <w:sz w:val="26"/>
          <w:szCs w:val="26"/>
        </w:rPr>
        <w:t>ых по причине пропусков уроков без уважительных причин - 19 чел</w:t>
      </w:r>
      <w:r w:rsidR="006A7358" w:rsidRPr="00826884">
        <w:rPr>
          <w:rFonts w:ascii="Times New Roman" w:hAnsi="Times New Roman" w:cs="Times New Roman"/>
          <w:sz w:val="26"/>
          <w:szCs w:val="26"/>
        </w:rPr>
        <w:t xml:space="preserve">овек, 1,6% </w:t>
      </w:r>
      <w:r w:rsidRPr="00826884">
        <w:rPr>
          <w:rFonts w:ascii="Times New Roman" w:hAnsi="Times New Roman" w:cs="Times New Roman"/>
          <w:sz w:val="26"/>
          <w:szCs w:val="26"/>
        </w:rPr>
        <w:t xml:space="preserve">(2017-2018 учебный год - </w:t>
      </w:r>
      <w:r w:rsidR="006A7358" w:rsidRPr="00826884">
        <w:rPr>
          <w:rFonts w:ascii="Times New Roman" w:hAnsi="Times New Roman" w:cs="Times New Roman"/>
          <w:sz w:val="26"/>
          <w:szCs w:val="26"/>
        </w:rPr>
        <w:t>12 чел.), количество пропущенных уроков составило  90976 часов  (2017-2018 учебный год -67703 часов), в том числе без уважительных причин 5347,5  часов (2017-2018 учебный год – 4783 ч.).</w:t>
      </w:r>
    </w:p>
    <w:p w:rsidR="007A7EE6" w:rsidRPr="00826884" w:rsidRDefault="007A7EE6" w:rsidP="00E15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Региональный проект «Я сдам ЕГЭ!» на территории района не принес ожидаемых результатов, хотя на его реализацию из краевого бюджета была затрачена немалая сумма </w:t>
      </w:r>
      <w:r w:rsidR="006A7358" w:rsidRPr="00826884">
        <w:rPr>
          <w:rFonts w:ascii="Times New Roman" w:hAnsi="Times New Roman" w:cs="Times New Roman"/>
          <w:sz w:val="26"/>
          <w:szCs w:val="26"/>
        </w:rPr>
        <w:t>2071,00 тыс.</w:t>
      </w:r>
      <w:r w:rsidRPr="00826884">
        <w:rPr>
          <w:rFonts w:ascii="Times New Roman" w:hAnsi="Times New Roman" w:cs="Times New Roman"/>
          <w:sz w:val="26"/>
          <w:szCs w:val="26"/>
        </w:rPr>
        <w:t xml:space="preserve"> рублей, выделены дополнительные часы на изучение физики, математики, химии, биологии и других предметов. С нового учебного года реализация данного проекта на территории края прекращена. Внеурочная деятельность </w:t>
      </w:r>
      <w:r w:rsidR="006A7358" w:rsidRPr="00826884">
        <w:rPr>
          <w:rFonts w:ascii="Times New Roman" w:hAnsi="Times New Roman" w:cs="Times New Roman"/>
          <w:sz w:val="26"/>
          <w:szCs w:val="26"/>
        </w:rPr>
        <w:t>будет осуществляться в рамках вне</w:t>
      </w:r>
      <w:r w:rsidRPr="00826884">
        <w:rPr>
          <w:rFonts w:ascii="Times New Roman" w:hAnsi="Times New Roman" w:cs="Times New Roman"/>
          <w:sz w:val="26"/>
          <w:szCs w:val="26"/>
        </w:rPr>
        <w:t>д</w:t>
      </w:r>
      <w:r w:rsidR="006A7358" w:rsidRPr="00826884">
        <w:rPr>
          <w:rFonts w:ascii="Times New Roman" w:hAnsi="Times New Roman" w:cs="Times New Roman"/>
          <w:sz w:val="26"/>
          <w:szCs w:val="26"/>
        </w:rPr>
        <w:t>р</w:t>
      </w:r>
      <w:r w:rsidRPr="00826884">
        <w:rPr>
          <w:rFonts w:ascii="Times New Roman" w:hAnsi="Times New Roman" w:cs="Times New Roman"/>
          <w:sz w:val="26"/>
          <w:szCs w:val="26"/>
        </w:rPr>
        <w:t>ения федеральных государственных стандартов.</w:t>
      </w:r>
    </w:p>
    <w:p w:rsidR="006A7358" w:rsidRPr="00826884" w:rsidRDefault="006A7358" w:rsidP="00E15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Разобраться в причинах снижения ус</w:t>
      </w:r>
      <w:r w:rsidR="00B270D1" w:rsidRPr="00826884">
        <w:rPr>
          <w:rFonts w:ascii="Times New Roman" w:hAnsi="Times New Roman" w:cs="Times New Roman"/>
          <w:sz w:val="26"/>
          <w:szCs w:val="26"/>
        </w:rPr>
        <w:t xml:space="preserve">певаемости, усилить работу по всеобучу, повысить персональную ответственность учителей за исполнение своих служебных обязанностей – задача № 1 на новый учебный год для администрации образовательных учреждений, методических объединений, управления образования. Иначе достижение главной задачи национального проекта «Образование» - вхождение </w:t>
      </w:r>
      <w:proofErr w:type="gramStart"/>
      <w:r w:rsidR="00B270D1" w:rsidRPr="0082688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270D1" w:rsidRPr="008268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70D1" w:rsidRPr="00826884">
        <w:rPr>
          <w:rFonts w:ascii="Times New Roman" w:eastAsia="Times New Roman" w:hAnsi="Times New Roman" w:cs="Times New Roman"/>
          <w:sz w:val="26"/>
          <w:szCs w:val="26"/>
        </w:rPr>
        <w:t>российского</w:t>
      </w:r>
      <w:proofErr w:type="gramEnd"/>
      <w:r w:rsidR="00B270D1" w:rsidRPr="00826884"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в десятку лучших мировых систем, под угрозой.</w:t>
      </w:r>
    </w:p>
    <w:p w:rsidR="00CE589B" w:rsidRPr="00826884" w:rsidRDefault="00CE589B" w:rsidP="00E1524E">
      <w:pPr>
        <w:shd w:val="clear" w:color="auto" w:fill="FFFFFF"/>
        <w:spacing w:before="72" w:after="0" w:line="360" w:lineRule="auto"/>
        <w:ind w:right="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Во всех общеобразовательных организациях </w:t>
      </w:r>
      <w:proofErr w:type="spellStart"/>
      <w:r w:rsidRPr="00826884">
        <w:rPr>
          <w:rFonts w:ascii="Times New Roman" w:eastAsia="Times New Roman" w:hAnsi="Times New Roman" w:cs="Times New Roman"/>
          <w:sz w:val="26"/>
          <w:szCs w:val="26"/>
        </w:rPr>
        <w:t>Лазовского</w:t>
      </w:r>
      <w:proofErr w:type="spell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созданы необходимые условия для организации горячего питания обучающихся.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В связи с принятием Закона Приморского края от 23.11.2018 года № 388-КЗ «Об обеспечении бесплатным питанием детей, обучающихся в государственных (краевых) и муниципальных общеобразовательных организациях Приморского края» размер стоимости питания для  отдельных категорий обучающихся составил с 01 ноября 2018 года 42,00 рубля в день. 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За счет сре</w:t>
      </w:r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>дств кр</w:t>
      </w:r>
      <w:proofErr w:type="gram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аевого бюджета горячее питание предоставляется следующим категориям обучающихся </w:t>
      </w:r>
      <w:proofErr w:type="spellStart"/>
      <w:r w:rsidRPr="00826884">
        <w:rPr>
          <w:rFonts w:ascii="Times New Roman" w:eastAsia="Times New Roman" w:hAnsi="Times New Roman" w:cs="Times New Roman"/>
          <w:sz w:val="26"/>
          <w:szCs w:val="26"/>
        </w:rPr>
        <w:t>Лазовского</w:t>
      </w:r>
      <w:proofErr w:type="spell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(всего 748 детей):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1-4 классов включительно, (всего 476 детей). 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proofErr w:type="gram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1-4 классов также обеспечиваются бесплатным молоком (или молочнокислыми продуктами) на сумму 20,00 рублей в день на одного ребенка (480 детей).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 в 5-11 классов включительно из многодетных семей (90 человек).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lastRenderedPageBreak/>
        <w:t>- Обучающимся в 5-11 классах включительно из семей, имеющих среднедушевой доход ниже величины прожиточного минимума, установленной в Приморском крае (182 человека).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- Обучающимся с ограниченными возможностями здоровья и детям- инвалидам (84 человека) предоставляется двухразовое питание на сумму из  98 рублей 40 копеек в день.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На питание обучающихся 1-4 классов и детей льготных категорий за прошедший учебный год затрачено сре</w:t>
      </w:r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>дств кр</w:t>
      </w:r>
      <w:proofErr w:type="gramEnd"/>
      <w:r w:rsidRPr="00826884">
        <w:rPr>
          <w:rFonts w:ascii="Times New Roman" w:eastAsia="Times New Roman" w:hAnsi="Times New Roman" w:cs="Times New Roman"/>
          <w:sz w:val="26"/>
          <w:szCs w:val="26"/>
        </w:rPr>
        <w:t>аевого бюджета 4662,835 тыс. рублей.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Подвозимые дети (145 чел.) обеспечены горячим питанием за счет средств местного бюджета. За 2018-2019 учебный год на эти цели израсходовано 362,581 тыс. рублей.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Остальные обучающиеся 5-11 классов обеспечиваются горячим питанием за счет родительских средств. Сумма поступивших средств от платных горячих завтраков и обедов  в 2018-2019 учебном году составила 1577,241 тыс</w:t>
      </w:r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826884">
        <w:rPr>
          <w:rFonts w:ascii="Times New Roman" w:eastAsia="Times New Roman" w:hAnsi="Times New Roman" w:cs="Times New Roman"/>
          <w:sz w:val="26"/>
          <w:szCs w:val="26"/>
        </w:rPr>
        <w:t>ублей.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Во всех общеобразовательных школах созданы </w:t>
      </w:r>
      <w:r w:rsidRPr="00826884">
        <w:rPr>
          <w:rFonts w:ascii="Times New Roman" w:hAnsi="Times New Roman" w:cs="Times New Roman"/>
          <w:sz w:val="26"/>
          <w:szCs w:val="26"/>
        </w:rPr>
        <w:t xml:space="preserve">группы общественного </w:t>
      </w:r>
      <w:proofErr w:type="gramStart"/>
      <w:r w:rsidRPr="0082688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26884">
        <w:rPr>
          <w:rFonts w:ascii="Times New Roman" w:hAnsi="Times New Roman" w:cs="Times New Roman"/>
          <w:sz w:val="26"/>
          <w:szCs w:val="26"/>
        </w:rPr>
        <w:t xml:space="preserve"> организацией питания в учреждении с привлечением представителей родителей и общественности. За 2018-2019 учебный год проведено 29 проверок качества питания обучающихся, в том числе 7 территориальным отделом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по Приморскому краю в </w:t>
      </w:r>
      <w:proofErr w:type="gramStart"/>
      <w:r w:rsidRPr="0082688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268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Партизанске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, 6 – местным отделением общественной организации «Матери России».  Выявленные замечания  по качеству питания школьников устранены. </w:t>
      </w:r>
    </w:p>
    <w:p w:rsidR="00CE589B" w:rsidRPr="00826884" w:rsidRDefault="00CE589B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В настоящее время рассматривается вопрос о предоставлении с 1 сентября 2019 года </w:t>
      </w:r>
      <w:proofErr w:type="gramStart"/>
      <w:r w:rsidRPr="0082688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826884">
        <w:rPr>
          <w:rFonts w:ascii="Times New Roman" w:hAnsi="Times New Roman" w:cs="Times New Roman"/>
          <w:sz w:val="26"/>
          <w:szCs w:val="26"/>
        </w:rPr>
        <w:t xml:space="preserve"> горячего питания на выбор из двух блюд.</w:t>
      </w:r>
    </w:p>
    <w:p w:rsidR="006C6A5A" w:rsidRPr="00826884" w:rsidRDefault="006C6A5A" w:rsidP="00E152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К 2018-2019 учебному году в целях укрепления материально-технической базы в 2018 году произведены текущие и капитальные ремонты в образовательных организациях на общую сумму </w:t>
      </w:r>
      <w:r w:rsidR="0085117D" w:rsidRPr="00826884">
        <w:rPr>
          <w:rFonts w:ascii="Times New Roman" w:hAnsi="Times New Roman" w:cs="Times New Roman"/>
          <w:sz w:val="26"/>
          <w:szCs w:val="26"/>
        </w:rPr>
        <w:t xml:space="preserve">2963,123 </w:t>
      </w:r>
      <w:r w:rsidRPr="00826884">
        <w:rPr>
          <w:rFonts w:ascii="Times New Roman" w:hAnsi="Times New Roman" w:cs="Times New Roman"/>
          <w:sz w:val="26"/>
          <w:szCs w:val="26"/>
        </w:rPr>
        <w:t>тыс. рублей. Особое внимание уделялось соблюдению требований безопасности, энергосбережения, санитарно-гигиенических правил организации образовательного процесса в школах и детских дошкольных учреждениях.</w:t>
      </w:r>
    </w:p>
    <w:p w:rsidR="006C6A5A" w:rsidRPr="00826884" w:rsidRDefault="006C6A5A" w:rsidP="00E1524E">
      <w:pPr>
        <w:shd w:val="clear" w:color="auto" w:fill="FFFFFF"/>
        <w:spacing w:before="5" w:after="0" w:line="360" w:lineRule="auto"/>
        <w:ind w:right="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Создание современной инфраструктуры в общеобразовательных организациях, расположенных в сельской местности и малых городах, для реализации основных и дополнительных общеобразовательных программ цифрового, естественнонаучного и гуманитарного профилей одна из важнейших задач национального проекта.</w:t>
      </w:r>
    </w:p>
    <w:p w:rsidR="004212F3" w:rsidRPr="00826884" w:rsidRDefault="004212F3" w:rsidP="00E1524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569" w:rsidRPr="00826884" w:rsidRDefault="00F87569" w:rsidP="00F8756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Помимо приведения инфраструктуры образовательных учреждений в соответствие современным требованиям, в рамках реализации регионального проекта «Обновление технологического образования в общеобразовательных организациях, расположенных на территории Приморского края» уже в </w:t>
      </w:r>
      <w:r w:rsidR="005E2AA0" w:rsidRPr="00826884">
        <w:rPr>
          <w:rFonts w:ascii="Times New Roman" w:hAnsi="Times New Roman" w:cs="Times New Roman"/>
          <w:sz w:val="26"/>
          <w:szCs w:val="26"/>
        </w:rPr>
        <w:t>сентябре 2019 года</w:t>
      </w:r>
      <w:r w:rsidRPr="00826884">
        <w:rPr>
          <w:rFonts w:ascii="Times New Roman" w:hAnsi="Times New Roman" w:cs="Times New Roman"/>
          <w:sz w:val="26"/>
          <w:szCs w:val="26"/>
        </w:rPr>
        <w:t xml:space="preserve"> будут поставлены комплекты робототехники «РОББО» в Преображенскую среднюю школу № 11 и проведены пусконаладочные работы ПАО «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>».</w:t>
      </w:r>
    </w:p>
    <w:p w:rsidR="005E2AA0" w:rsidRPr="00826884" w:rsidRDefault="005E2AA0" w:rsidP="00F8756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В прошлом учебном году поставлены комплекты оборудования «мобильный класс» в Преображенскую СОШ №11 и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Лазовскую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СОШ №1. Задача в новом учебном году максимально использовать данное оборудование в преподавании уроков с 1-го по 11 кла</w:t>
      </w:r>
      <w:proofErr w:type="gramStart"/>
      <w:r w:rsidRPr="00826884">
        <w:rPr>
          <w:rFonts w:ascii="Times New Roman" w:hAnsi="Times New Roman" w:cs="Times New Roman"/>
          <w:sz w:val="26"/>
          <w:szCs w:val="26"/>
        </w:rPr>
        <w:t>сс вкл</w:t>
      </w:r>
      <w:proofErr w:type="gramEnd"/>
      <w:r w:rsidRPr="00826884">
        <w:rPr>
          <w:rFonts w:ascii="Times New Roman" w:hAnsi="Times New Roman" w:cs="Times New Roman"/>
          <w:sz w:val="26"/>
          <w:szCs w:val="26"/>
        </w:rPr>
        <w:t>ючительно.</w:t>
      </w:r>
    </w:p>
    <w:p w:rsidR="004C566A" w:rsidRPr="00826884" w:rsidRDefault="004C566A" w:rsidP="00F8756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В 2020 году на базе 2-х образовательных школ п. Преображение и с. Лазо будут созданы Центры образования цифрового и гуманитарного профилей «Точка роста» с поставкой оборудования за счет средств федерального бюджета. </w:t>
      </w:r>
    </w:p>
    <w:p w:rsidR="00F87569" w:rsidRPr="00826884" w:rsidRDefault="004C566A" w:rsidP="004C566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6884">
        <w:rPr>
          <w:rFonts w:ascii="Times New Roman" w:hAnsi="Times New Roman" w:cs="Times New Roman"/>
          <w:sz w:val="26"/>
          <w:szCs w:val="26"/>
        </w:rPr>
        <w:t>Задачами Центров являются охват своей деятельностью на обновленной материально-технической базе не менее 100% учащихся, осваивающих основную общеобразовательную программу по предметным областям «Технология», «Математика и информатика», «Физическая культура и ОБЖ», а также обеспечение не менее 70% контингента обучающихся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технологий.</w:t>
      </w:r>
      <w:proofErr w:type="gramEnd"/>
    </w:p>
    <w:p w:rsidR="006C6A5A" w:rsidRPr="00826884" w:rsidRDefault="003A6985" w:rsidP="006C6A5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26884">
        <w:rPr>
          <w:rFonts w:ascii="Times New Roman" w:hAnsi="Times New Roman" w:cs="Times New Roman"/>
          <w:b/>
          <w:sz w:val="26"/>
          <w:szCs w:val="26"/>
        </w:rPr>
        <w:t>«Успех каждого ребенка»</w:t>
      </w:r>
    </w:p>
    <w:p w:rsidR="003A6985" w:rsidRPr="00826884" w:rsidRDefault="003A6985" w:rsidP="00433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6884">
        <w:rPr>
          <w:rFonts w:ascii="Times New Roman" w:hAnsi="Times New Roman" w:cs="Times New Roman"/>
          <w:sz w:val="26"/>
          <w:szCs w:val="26"/>
        </w:rPr>
        <w:t>В рамках реализации регионального проекта</w:t>
      </w:r>
      <w:r w:rsidR="00A066CA" w:rsidRPr="00826884">
        <w:rPr>
          <w:rFonts w:ascii="Times New Roman" w:hAnsi="Times New Roman" w:cs="Times New Roman"/>
          <w:sz w:val="26"/>
          <w:szCs w:val="26"/>
        </w:rPr>
        <w:t xml:space="preserve"> «Успех каждого ребенка» </w:t>
      </w:r>
      <w:r w:rsidR="007B31A9" w:rsidRPr="00826884">
        <w:rPr>
          <w:rFonts w:ascii="Times New Roman" w:hAnsi="Times New Roman" w:cs="Times New Roman"/>
          <w:sz w:val="26"/>
          <w:szCs w:val="26"/>
        </w:rPr>
        <w:t xml:space="preserve">будет достигнута цель: </w:t>
      </w:r>
      <w:r w:rsidR="00A066CA" w:rsidRPr="00826884">
        <w:rPr>
          <w:rFonts w:ascii="Times New Roman" w:hAnsi="Times New Roman" w:cs="Times New Roman"/>
          <w:sz w:val="26"/>
          <w:szCs w:val="26"/>
        </w:rPr>
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</w:t>
      </w:r>
      <w:proofErr w:type="gramEnd"/>
      <w:r w:rsidR="00A066CA" w:rsidRPr="00826884">
        <w:rPr>
          <w:rFonts w:ascii="Times New Roman" w:hAnsi="Times New Roman" w:cs="Times New Roman"/>
          <w:sz w:val="26"/>
          <w:szCs w:val="26"/>
        </w:rPr>
        <w:t xml:space="preserve"> модернизации инфраструктуры системы дополнительного образования детей.</w:t>
      </w:r>
    </w:p>
    <w:p w:rsidR="00B270D1" w:rsidRPr="00826884" w:rsidRDefault="004331EA" w:rsidP="00B27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lastRenderedPageBreak/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</w:t>
      </w:r>
    </w:p>
    <w:p w:rsidR="004331EA" w:rsidRPr="00826884" w:rsidRDefault="004331EA" w:rsidP="004331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Персонифицированное дополнительное образование дете</w:t>
      </w:r>
      <w:bookmarkStart w:id="0" w:name="_GoBack"/>
      <w:bookmarkEnd w:id="0"/>
      <w:r w:rsidRPr="00826884">
        <w:rPr>
          <w:rFonts w:ascii="Times New Roman" w:eastAsia="Times New Roman" w:hAnsi="Times New Roman" w:cs="Times New Roman"/>
          <w:sz w:val="26"/>
          <w:szCs w:val="26"/>
        </w:rPr>
        <w:t>й – это система, предусматривающая закрепление обязательств государства по оплате того образования, в котором прежде всего заинтересован ребенок.  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Внедряя систему персонифицированного дополнительного образования детей, решаются сразу несколько важных задач:</w:t>
      </w:r>
    </w:p>
    <w:p w:rsidR="004331EA" w:rsidRPr="00826884" w:rsidRDefault="004331EA" w:rsidP="004331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>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  <w:proofErr w:type="gramEnd"/>
    </w:p>
    <w:p w:rsidR="004331EA" w:rsidRPr="00826884" w:rsidRDefault="004331EA" w:rsidP="004331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- повышается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4331EA" w:rsidRPr="00826884" w:rsidRDefault="004331EA" w:rsidP="004331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- у образовательных организаций, оказывающих качественные и востребованные услуги, появляется возможность привлекать дополнительное бюджетное финансирование;</w:t>
      </w:r>
    </w:p>
    <w:p w:rsidR="004331EA" w:rsidRPr="00826884" w:rsidRDefault="004331EA" w:rsidP="004331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- происходит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4331EA" w:rsidRPr="00826884" w:rsidRDefault="004331EA" w:rsidP="004331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- открывается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4331EA" w:rsidRPr="00826884" w:rsidRDefault="004331EA" w:rsidP="004331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>региональном</w:t>
      </w:r>
      <w:proofErr w:type="gramEnd"/>
      <w:r w:rsidRPr="00826884">
        <w:rPr>
          <w:rFonts w:ascii="Times New Roman" w:eastAsia="Times New Roman" w:hAnsi="Times New Roman" w:cs="Times New Roman"/>
          <w:sz w:val="26"/>
          <w:szCs w:val="26"/>
        </w:rPr>
        <w:t>, так и на муниципальном уровнях.</w:t>
      </w:r>
    </w:p>
    <w:p w:rsidR="004331EA" w:rsidRPr="00826884" w:rsidRDefault="004331EA" w:rsidP="00433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6884">
        <w:rPr>
          <w:rFonts w:ascii="Times New Roman" w:hAnsi="Times New Roman" w:cs="Times New Roman"/>
          <w:sz w:val="26"/>
          <w:szCs w:val="26"/>
        </w:rPr>
        <w:t>Все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должны войти в реестр поставщиков образовательных услуг и внести свои образовательные программы в специальный навигатор информационной системы.</w:t>
      </w:r>
      <w:proofErr w:type="gramEnd"/>
    </w:p>
    <w:p w:rsidR="00F87569" w:rsidRPr="00826884" w:rsidRDefault="00F87569" w:rsidP="00433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В </w:t>
      </w:r>
      <w:r w:rsidR="004C566A" w:rsidRPr="00826884">
        <w:rPr>
          <w:rFonts w:ascii="Times New Roman" w:hAnsi="Times New Roman" w:cs="Times New Roman"/>
          <w:sz w:val="26"/>
          <w:szCs w:val="26"/>
        </w:rPr>
        <w:t>2020 году</w:t>
      </w:r>
      <w:r w:rsidR="005847EA" w:rsidRPr="00826884">
        <w:rPr>
          <w:rFonts w:ascii="Times New Roman" w:hAnsi="Times New Roman" w:cs="Times New Roman"/>
          <w:sz w:val="26"/>
          <w:szCs w:val="26"/>
        </w:rPr>
        <w:t xml:space="preserve"> будут созданы </w:t>
      </w:r>
      <w:proofErr w:type="spellStart"/>
      <w:r w:rsidR="005847EA" w:rsidRPr="00826884">
        <w:rPr>
          <w:rFonts w:ascii="Times New Roman" w:hAnsi="Times New Roman" w:cs="Times New Roman"/>
          <w:sz w:val="26"/>
          <w:szCs w:val="26"/>
        </w:rPr>
        <w:t>высокооснащенные</w:t>
      </w:r>
      <w:proofErr w:type="spellEnd"/>
      <w:r w:rsidR="005847EA" w:rsidRPr="00826884">
        <w:rPr>
          <w:rFonts w:ascii="Times New Roman" w:hAnsi="Times New Roman" w:cs="Times New Roman"/>
          <w:sz w:val="26"/>
          <w:szCs w:val="26"/>
        </w:rPr>
        <w:t xml:space="preserve"> места для реализации образовательных программ в системе дополнительного образования района в 5-ти общеобразовательных учреждениях:</w:t>
      </w:r>
    </w:p>
    <w:p w:rsidR="005847EA" w:rsidRPr="00826884" w:rsidRDefault="005847EA" w:rsidP="00433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- МБОУ Преображенская СОШ №11;</w:t>
      </w:r>
    </w:p>
    <w:p w:rsidR="005847EA" w:rsidRPr="00826884" w:rsidRDefault="005847EA" w:rsidP="00433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МБОУ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Лазовская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СОШ №1;</w:t>
      </w:r>
    </w:p>
    <w:p w:rsidR="005847EA" w:rsidRPr="00826884" w:rsidRDefault="005847EA" w:rsidP="00433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МБОУ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Сокольчинская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СОШ №3;</w:t>
      </w:r>
    </w:p>
    <w:p w:rsidR="005847EA" w:rsidRPr="00826884" w:rsidRDefault="005847EA" w:rsidP="00433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МБОУ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Беневская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СОШ №7;</w:t>
      </w:r>
    </w:p>
    <w:p w:rsidR="005847EA" w:rsidRPr="00826884" w:rsidRDefault="005847EA" w:rsidP="00433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Валентиновская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СОШ №5</w:t>
      </w:r>
    </w:p>
    <w:p w:rsidR="00EA4FFE" w:rsidRPr="00826884" w:rsidRDefault="005847EA" w:rsidP="00EA4F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По следующим направлениям дополнительных общеобразовательных программ: </w:t>
      </w:r>
      <w:proofErr w:type="gramStart"/>
      <w:r w:rsidRPr="00826884">
        <w:rPr>
          <w:rFonts w:ascii="Times New Roman" w:hAnsi="Times New Roman" w:cs="Times New Roman"/>
          <w:sz w:val="26"/>
          <w:szCs w:val="26"/>
        </w:rPr>
        <w:t>техническая</w:t>
      </w:r>
      <w:proofErr w:type="gramEnd"/>
      <w:r w:rsidRPr="00826884">
        <w:rPr>
          <w:rFonts w:ascii="Times New Roman" w:hAnsi="Times New Roman" w:cs="Times New Roman"/>
          <w:sz w:val="26"/>
          <w:szCs w:val="26"/>
        </w:rPr>
        <w:t xml:space="preserve">; естественнонаучная; физкультурно-спортивная; художественная;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туристко-краеведческая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>; социально-педагогическая.</w:t>
      </w:r>
    </w:p>
    <w:p w:rsidR="00EA4FFE" w:rsidRPr="00826884" w:rsidRDefault="00EA4FFE" w:rsidP="00EA4F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В рамках национального проекта «Успех каждого ребенка» успешно реализуется проект Всероссийских открытых уроков профессиональной ориентации «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EA4FFE" w:rsidRPr="00826884" w:rsidRDefault="00EA4FFE" w:rsidP="00EA4F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Портал «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» Интерактивная цифровая платформа для профориентации школьников запущенная в ноябре 2016 года. Представляет собой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онлайн-площадку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для коммуникации, выбора профессии и работы над проектными задачами, игровую платформу с конкурсами, опросами и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флешмобами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, а также интернет-издание </w:t>
      </w:r>
      <w:proofErr w:type="gramStart"/>
      <w:r w:rsidRPr="008268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26884">
        <w:rPr>
          <w:rFonts w:ascii="Times New Roman" w:hAnsi="Times New Roman" w:cs="Times New Roman"/>
          <w:sz w:val="26"/>
          <w:szCs w:val="26"/>
        </w:rPr>
        <w:t xml:space="preserve"> уникальным информационно-образовательным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контентом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>.</w:t>
      </w:r>
    </w:p>
    <w:p w:rsidR="00EA4FFE" w:rsidRPr="00826884" w:rsidRDefault="00EA4FFE" w:rsidP="00EA4F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Основными задачами</w:t>
      </w:r>
      <w:r w:rsidRPr="008268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6884">
        <w:rPr>
          <w:rFonts w:ascii="Times New Roman" w:hAnsi="Times New Roman" w:cs="Times New Roman"/>
          <w:sz w:val="26"/>
          <w:szCs w:val="26"/>
        </w:rPr>
        <w:t>Всероссийских открытых уроков профессиональной ориентации «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>» является помощь детям в осознанном выборе будущей профессии, соответствующей запросам отечественной экономики. Привлечение не только учреждений профессионального образования, но крупного и среднего бизнеса.</w:t>
      </w:r>
      <w:r w:rsidRPr="008268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6884">
        <w:rPr>
          <w:rFonts w:ascii="Times New Roman" w:hAnsi="Times New Roman" w:cs="Times New Roman"/>
          <w:sz w:val="26"/>
          <w:szCs w:val="26"/>
        </w:rPr>
        <w:t>Целевая аудитория обучающиеся образовательных организаций с 8 по 11 классы и их родители.</w:t>
      </w:r>
    </w:p>
    <w:p w:rsidR="00EA4FFE" w:rsidRPr="00826884" w:rsidRDefault="00EA4FFE" w:rsidP="00EA4FF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lastRenderedPageBreak/>
        <w:t>Обучающиеся - участники Всероссийских открытых уроков «</w:t>
      </w:r>
      <w:proofErr w:type="spellStart"/>
      <w:r w:rsidRPr="00826884">
        <w:rPr>
          <w:rFonts w:ascii="Times New Roman" w:eastAsia="Times New Roman" w:hAnsi="Times New Roman" w:cs="Times New Roman"/>
          <w:sz w:val="26"/>
          <w:szCs w:val="26"/>
        </w:rPr>
        <w:t>ПроеКТОриЯ</w:t>
      </w:r>
      <w:proofErr w:type="spellEnd"/>
      <w:r w:rsidRPr="00826884">
        <w:rPr>
          <w:rFonts w:ascii="Times New Roman" w:eastAsia="Times New Roman" w:hAnsi="Times New Roman" w:cs="Times New Roman"/>
          <w:sz w:val="26"/>
          <w:szCs w:val="26"/>
        </w:rPr>
        <w:t>», совместно с педагогами и учителями принимают участие в решении проектных задач, кейсов. Благодаря урокам, они знакомятся с новыми передовыми профессиями и формируют осознанное понимание возможности построения карьеры.</w:t>
      </w:r>
    </w:p>
    <w:p w:rsidR="00EA4FFE" w:rsidRPr="00826884" w:rsidRDefault="00EA4FFE" w:rsidP="00EA4FF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Задачи на 2019-2024 г.: </w:t>
      </w:r>
    </w:p>
    <w:p w:rsidR="00EA4FFE" w:rsidRPr="00826884" w:rsidRDefault="00EA4FFE" w:rsidP="00EA4F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1.     Реализация проекта решит важные проблемы российской молодежи, системы образования и бизнеса – осознанный выбор профессии, основанный на решении реальных задач и формировании ключевых компетенций, востребованных работодателями.</w:t>
      </w:r>
    </w:p>
    <w:p w:rsidR="00EA4FFE" w:rsidRPr="00826884" w:rsidRDefault="00EA4FFE" w:rsidP="00EA4F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2.     «</w:t>
      </w:r>
      <w:proofErr w:type="spellStart"/>
      <w:r w:rsidRPr="00826884">
        <w:rPr>
          <w:rFonts w:ascii="Times New Roman" w:eastAsia="Times New Roman" w:hAnsi="Times New Roman" w:cs="Times New Roman"/>
          <w:sz w:val="26"/>
          <w:szCs w:val="26"/>
        </w:rPr>
        <w:t>ПроеКТОриЯ</w:t>
      </w:r>
      <w:proofErr w:type="spellEnd"/>
      <w:r w:rsidRPr="00826884">
        <w:rPr>
          <w:rFonts w:ascii="Times New Roman" w:eastAsia="Times New Roman" w:hAnsi="Times New Roman" w:cs="Times New Roman"/>
          <w:sz w:val="26"/>
          <w:szCs w:val="26"/>
        </w:rPr>
        <w:t>» станет связующим звеном между талантливыми школьниками, современным наукоемким бизнесом и системой образования.</w:t>
      </w:r>
    </w:p>
    <w:p w:rsidR="00EA4FFE" w:rsidRPr="00826884" w:rsidRDefault="00EA4FFE" w:rsidP="00EA4F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3.      </w:t>
      </w:r>
      <w:proofErr w:type="gramStart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Проект обеспечит преодоление регионального и социального неравенства за счет предоставления всем равных условий доступа к знаниям и идеям, информационным ресурсам и консультациям благодаря современным </w:t>
      </w:r>
      <w:proofErr w:type="spellStart"/>
      <w:r w:rsidRPr="00826884">
        <w:rPr>
          <w:rFonts w:ascii="Times New Roman" w:eastAsia="Times New Roman" w:hAnsi="Times New Roman" w:cs="Times New Roman"/>
          <w:sz w:val="26"/>
          <w:szCs w:val="26"/>
        </w:rPr>
        <w:t>онлайн-технологиям</w:t>
      </w:r>
      <w:proofErr w:type="spellEnd"/>
      <w:r w:rsidRPr="00826884">
        <w:rPr>
          <w:rFonts w:ascii="Times New Roman" w:eastAsia="Times New Roman" w:hAnsi="Times New Roman" w:cs="Times New Roman"/>
          <w:sz w:val="26"/>
          <w:szCs w:val="26"/>
        </w:rPr>
        <w:t>, и позволит сформировать национальную базу талантливых школьников в инженерных и научных областях.</w:t>
      </w:r>
      <w:proofErr w:type="gramEnd"/>
    </w:p>
    <w:p w:rsidR="001320AC" w:rsidRPr="00826884" w:rsidRDefault="00633E4A" w:rsidP="001320AC">
      <w:pPr>
        <w:pStyle w:val="a3"/>
        <w:spacing w:line="360" w:lineRule="auto"/>
        <w:ind w:firstLine="708"/>
        <w:jc w:val="both"/>
        <w:rPr>
          <w:rStyle w:val="a8"/>
          <w:i w:val="0"/>
          <w:sz w:val="26"/>
          <w:szCs w:val="26"/>
        </w:rPr>
      </w:pPr>
      <w:r w:rsidRPr="00826884">
        <w:rPr>
          <w:rStyle w:val="a8"/>
          <w:i w:val="0"/>
          <w:sz w:val="26"/>
          <w:szCs w:val="26"/>
        </w:rPr>
        <w:t>Одной из ключевых проблем в ранней профориентации является отсутствие у ребят возможности «примерить» на себя ту или иную профессию, что-то реально сделать руками, погрузиться в работу, почувствовать, как там все устроено. Некоторые школы практикуют экскурсии на предприятия, но это все равно взгляд «со стороны». В таком режиме очень трудно понять, твое это или не твое, получится у тебя или нет. Профориентация должна проходить в практической плоскости и под руководством опытного наставника, который в профессии уже реализовался, обладает необходимыми навыками на современном уровне.</w:t>
      </w:r>
    </w:p>
    <w:p w:rsidR="00633E4A" w:rsidRPr="00826884" w:rsidRDefault="00633E4A" w:rsidP="001320AC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t>В сентябре 2019 года проект «Билет в будущее» стартует на всей территории страны. Проект</w:t>
      </w:r>
      <w:r w:rsidR="00C02D66" w:rsidRPr="00826884">
        <w:rPr>
          <w:sz w:val="26"/>
          <w:szCs w:val="26"/>
        </w:rPr>
        <w:t xml:space="preserve"> </w:t>
      </w:r>
      <w:r w:rsidRPr="00826884">
        <w:rPr>
          <w:sz w:val="26"/>
          <w:szCs w:val="26"/>
        </w:rPr>
        <w:t>служит п</w:t>
      </w:r>
      <w:r w:rsidR="00EA4FFE" w:rsidRPr="00826884">
        <w:rPr>
          <w:sz w:val="26"/>
          <w:szCs w:val="26"/>
        </w:rPr>
        <w:t>ередовой образовательной площадкой в формате профессиональных проб, объединяющей школьников, экспертов отраслевых направлений, специалист</w:t>
      </w:r>
      <w:r w:rsidRPr="00826884">
        <w:rPr>
          <w:sz w:val="26"/>
          <w:szCs w:val="26"/>
        </w:rPr>
        <w:t>ов образования и профориентации</w:t>
      </w:r>
      <w:r w:rsidR="00EA4FFE" w:rsidRPr="00826884">
        <w:rPr>
          <w:sz w:val="26"/>
          <w:szCs w:val="26"/>
        </w:rPr>
        <w:t>. </w:t>
      </w:r>
    </w:p>
    <w:p w:rsidR="00633E4A" w:rsidRPr="00826884" w:rsidRDefault="00633E4A" w:rsidP="001320A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6884">
        <w:rPr>
          <w:rFonts w:ascii="Times New Roman" w:hAnsi="Times New Roman" w:cs="Times New Roman"/>
          <w:sz w:val="26"/>
          <w:szCs w:val="26"/>
        </w:rPr>
        <w:t xml:space="preserve">Участники проекта «Билет в будущее» – школьники с 6 по 11 класс,  пройдут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онлайн-тестирование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, определяющее их профессиональные предпочтения и текущий уровень осведомленности о современных перспективных отраслях и востребованных </w:t>
      </w:r>
      <w:r w:rsidRPr="00826884">
        <w:rPr>
          <w:rFonts w:ascii="Times New Roman" w:hAnsi="Times New Roman" w:cs="Times New Roman"/>
          <w:sz w:val="26"/>
          <w:szCs w:val="26"/>
        </w:rPr>
        <w:lastRenderedPageBreak/>
        <w:t xml:space="preserve">компетенциях на специальной цифровой платформе (разработана специалистами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Ворлдскиллс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Россия), затем его приглашают пройти профессиональные пробы, а на завершающем этапе ребенок получает «траекторию профессионального развития» — рекомендации по изучению программ дополнительного образования в регионе. </w:t>
      </w:r>
      <w:proofErr w:type="gramEnd"/>
    </w:p>
    <w:p w:rsidR="003727C1" w:rsidRPr="00826884" w:rsidRDefault="00C02D66" w:rsidP="003727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Создание детских технопарков «</w:t>
      </w:r>
      <w:proofErr w:type="spellStart"/>
      <w:r w:rsidRPr="00826884">
        <w:rPr>
          <w:rFonts w:ascii="Times New Roman" w:eastAsia="Times New Roman" w:hAnsi="Times New Roman" w:cs="Times New Roman"/>
          <w:sz w:val="26"/>
          <w:szCs w:val="26"/>
        </w:rPr>
        <w:t>Кванториум</w:t>
      </w:r>
      <w:proofErr w:type="spell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 w:rsidR="003727C1" w:rsidRPr="00826884">
        <w:rPr>
          <w:rFonts w:ascii="Times New Roman" w:eastAsia="Times New Roman" w:hAnsi="Times New Roman" w:cs="Times New Roman"/>
          <w:sz w:val="26"/>
          <w:szCs w:val="26"/>
        </w:rPr>
        <w:t>Мобильный детский технопарк «</w:t>
      </w:r>
      <w:proofErr w:type="spellStart"/>
      <w:r w:rsidR="003727C1" w:rsidRPr="00826884">
        <w:rPr>
          <w:rFonts w:ascii="Times New Roman" w:eastAsia="Times New Roman" w:hAnsi="Times New Roman" w:cs="Times New Roman"/>
          <w:sz w:val="26"/>
          <w:szCs w:val="26"/>
        </w:rPr>
        <w:t>Кванториум</w:t>
      </w:r>
      <w:proofErr w:type="spellEnd"/>
      <w:r w:rsidR="003727C1" w:rsidRPr="00826884">
        <w:rPr>
          <w:rFonts w:ascii="Times New Roman" w:eastAsia="Times New Roman" w:hAnsi="Times New Roman" w:cs="Times New Roman"/>
          <w:sz w:val="26"/>
          <w:szCs w:val="26"/>
        </w:rPr>
        <w:t>» - это передвижной комплекс, оснащенный высокотехнологичным оборудованием, который действует в рамках федерального проекта «Успех каждого ребенка». С 26 августа по 31 октября будет произведен отбор площадок – базовых опорных школ в муниципалитетах и заключены соглашения с районами на участие в проекте, проведены мероприятия по отбору  и обучению педагогов, их трудоустройству в базовые опорные школы, разработан график проезда мобильного технопарка.</w:t>
      </w:r>
    </w:p>
    <w:p w:rsidR="00F66925" w:rsidRPr="00826884" w:rsidRDefault="007E1A58" w:rsidP="00F669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66925" w:rsidRPr="00826884">
        <w:rPr>
          <w:rFonts w:ascii="Times New Roman" w:eastAsia="Times New Roman" w:hAnsi="Times New Roman" w:cs="Times New Roman"/>
          <w:sz w:val="26"/>
          <w:szCs w:val="26"/>
        </w:rPr>
        <w:t>2018-</w:t>
      </w: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2019 </w:t>
      </w:r>
      <w:r w:rsidR="00F66925" w:rsidRPr="00826884">
        <w:rPr>
          <w:rFonts w:ascii="Times New Roman" w:eastAsia="Times New Roman" w:hAnsi="Times New Roman" w:cs="Times New Roman"/>
          <w:sz w:val="26"/>
          <w:szCs w:val="26"/>
        </w:rPr>
        <w:t xml:space="preserve">учебном </w:t>
      </w: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году </w:t>
      </w:r>
      <w:r w:rsidR="00F66925" w:rsidRPr="00826884">
        <w:rPr>
          <w:rFonts w:ascii="Times New Roman" w:eastAsia="Times New Roman" w:hAnsi="Times New Roman" w:cs="Times New Roman"/>
          <w:sz w:val="26"/>
          <w:szCs w:val="26"/>
        </w:rPr>
        <w:t xml:space="preserve">8 обучающихся из школ района приняли участие в </w:t>
      </w:r>
      <w:proofErr w:type="gramStart"/>
      <w:r w:rsidR="00F66925" w:rsidRPr="00826884">
        <w:rPr>
          <w:rFonts w:ascii="Times New Roman" w:eastAsia="Times New Roman" w:hAnsi="Times New Roman" w:cs="Times New Roman"/>
          <w:sz w:val="26"/>
          <w:szCs w:val="26"/>
        </w:rPr>
        <w:t>обучении</w:t>
      </w:r>
      <w:proofErr w:type="gramEnd"/>
      <w:r w:rsidR="00F66925" w:rsidRPr="00826884">
        <w:rPr>
          <w:rFonts w:ascii="Times New Roman" w:eastAsia="Times New Roman" w:hAnsi="Times New Roman" w:cs="Times New Roman"/>
          <w:sz w:val="26"/>
          <w:szCs w:val="26"/>
        </w:rPr>
        <w:t xml:space="preserve"> по комплексной многоуровневой программе, направленной на подготовку школьников к олимпиадам на базе ШИОД ВГУЭС, </w:t>
      </w:r>
      <w:proofErr w:type="spellStart"/>
      <w:r w:rsidR="00F66925" w:rsidRPr="00826884">
        <w:rPr>
          <w:rFonts w:ascii="Times New Roman" w:eastAsia="Times New Roman" w:hAnsi="Times New Roman" w:cs="Times New Roman"/>
          <w:sz w:val="26"/>
          <w:szCs w:val="26"/>
        </w:rPr>
        <w:t>являющеся</w:t>
      </w:r>
      <w:proofErr w:type="spellEnd"/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региона</w:t>
      </w:r>
      <w:r w:rsidR="00F66925" w:rsidRPr="00826884">
        <w:rPr>
          <w:rFonts w:ascii="Times New Roman" w:eastAsia="Times New Roman" w:hAnsi="Times New Roman" w:cs="Times New Roman"/>
          <w:sz w:val="26"/>
          <w:szCs w:val="26"/>
        </w:rPr>
        <w:t>льным</w:t>
      </w:r>
      <w:r w:rsidRPr="00826884">
        <w:rPr>
          <w:rFonts w:ascii="Times New Roman" w:eastAsia="Times New Roman" w:hAnsi="Times New Roman" w:cs="Times New Roman"/>
          <w:sz w:val="26"/>
          <w:szCs w:val="26"/>
        </w:rPr>
        <w:t xml:space="preserve"> центр</w:t>
      </w:r>
      <w:r w:rsidR="00F66925" w:rsidRPr="00826884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C02D66" w:rsidRPr="00826884">
        <w:rPr>
          <w:rFonts w:ascii="Times New Roman" w:eastAsia="Times New Roman" w:hAnsi="Times New Roman" w:cs="Times New Roman"/>
          <w:sz w:val="26"/>
          <w:szCs w:val="26"/>
        </w:rPr>
        <w:t xml:space="preserve"> выявления, поддержки и развития способностей и талантов у детей и молодежи, созданных с учетом опыта Образовательного фонда «Талант и успех». </w:t>
      </w:r>
    </w:p>
    <w:p w:rsidR="00F66925" w:rsidRPr="00826884" w:rsidRDefault="00F66925" w:rsidP="00F66925">
      <w:pPr>
        <w:spacing w:after="0" w:line="360" w:lineRule="auto"/>
        <w:ind w:firstLine="708"/>
        <w:jc w:val="both"/>
        <w:rPr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Тихоокеанские школы – образовательный проект Дальневосточного федерального университета для талантливых старшеклассников, участников всероссийских и международных предметных олимпиад, конкурсов и конференций. Тренировочные сборы по предметам проходят 4 раза в год во время каникул. Во время проведения Тихоокеанской школы их участники живут и учатся в кампусе ДВФУ, где помимо интенсивных занятий по предметам их ждет интересная культурная и спортивная программы, тренинги, общение. Проект «Тихоокеанские школы ДВФУ» реализуется при активной поддержке администрации Приморского края и при участии Образовательного цен</w:t>
      </w:r>
      <w:r w:rsidRPr="00826884">
        <w:rPr>
          <w:sz w:val="26"/>
          <w:szCs w:val="26"/>
        </w:rPr>
        <w:t xml:space="preserve">тра </w:t>
      </w:r>
      <w:r w:rsidRPr="00826884">
        <w:rPr>
          <w:rFonts w:ascii="Times New Roman" w:hAnsi="Times New Roman" w:cs="Times New Roman"/>
          <w:sz w:val="26"/>
          <w:szCs w:val="26"/>
        </w:rPr>
        <w:t>«Сириус».</w:t>
      </w:r>
      <w:r w:rsidRPr="00826884">
        <w:rPr>
          <w:sz w:val="26"/>
          <w:szCs w:val="26"/>
        </w:rPr>
        <w:t xml:space="preserve"> </w:t>
      </w:r>
    </w:p>
    <w:p w:rsidR="001320AC" w:rsidRPr="00826884" w:rsidRDefault="001320AC" w:rsidP="00F66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F66925" w:rsidRPr="00826884" w:rsidRDefault="001320AC" w:rsidP="001320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2019 </w:t>
      </w:r>
      <w:r w:rsidR="00580C29" w:rsidRPr="00826884">
        <w:rPr>
          <w:rFonts w:ascii="Times New Roman" w:hAnsi="Times New Roman" w:cs="Times New Roman"/>
          <w:sz w:val="26"/>
          <w:szCs w:val="26"/>
        </w:rPr>
        <w:t xml:space="preserve">и </w:t>
      </w:r>
      <w:r w:rsidRPr="00826884">
        <w:rPr>
          <w:rFonts w:ascii="Times New Roman" w:hAnsi="Times New Roman" w:cs="Times New Roman"/>
          <w:sz w:val="26"/>
          <w:szCs w:val="26"/>
        </w:rPr>
        <w:t>2020 годы объявлены Годом памяти и славы.</w:t>
      </w:r>
      <w:r w:rsidR="00580C29" w:rsidRPr="00826884">
        <w:rPr>
          <w:rFonts w:ascii="Times New Roman" w:hAnsi="Times New Roman" w:cs="Times New Roman"/>
          <w:sz w:val="26"/>
          <w:szCs w:val="26"/>
        </w:rPr>
        <w:t xml:space="preserve"> </w:t>
      </w:r>
      <w:r w:rsidRPr="00826884">
        <w:rPr>
          <w:rFonts w:ascii="Times New Roman" w:hAnsi="Times New Roman" w:cs="Times New Roman"/>
          <w:sz w:val="26"/>
          <w:szCs w:val="26"/>
        </w:rPr>
        <w:t>В целях сохранения исторической памяти и славы и в ознаменование 75-летия Победы в Великой Отечественной войне советского народа внеурочная деятельность в этом учебном году должна быть направлена на формирование чувства патриотизма, гражданственности и ответственности за судьбу страны и своей малой родины. Учебный год во всех классах школ должен начаться с Урока мужества.</w:t>
      </w:r>
    </w:p>
    <w:p w:rsidR="000852E4" w:rsidRPr="00826884" w:rsidRDefault="00F66925" w:rsidP="000852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852E4" w:rsidRPr="00826884">
        <w:rPr>
          <w:rFonts w:ascii="Times New Roman" w:eastAsia="Times New Roman" w:hAnsi="Times New Roman" w:cs="Times New Roman"/>
          <w:b/>
          <w:sz w:val="26"/>
          <w:szCs w:val="26"/>
        </w:rPr>
        <w:t>«Учитель будущего»</w:t>
      </w:r>
    </w:p>
    <w:p w:rsidR="000852E4" w:rsidRPr="00826884" w:rsidRDefault="000852E4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lastRenderedPageBreak/>
        <w:t xml:space="preserve">Задачи, решаемые в рамках проекта, масштабные. К концу 2020 года в Российской Федерации должна быть внедрена национальная система учительского роста (НСУР), в основе которой лежит </w:t>
      </w:r>
      <w:proofErr w:type="gramStart"/>
      <w:r w:rsidRPr="00826884">
        <w:rPr>
          <w:sz w:val="26"/>
          <w:szCs w:val="26"/>
        </w:rPr>
        <w:t>более усовершенствованная</w:t>
      </w:r>
      <w:proofErr w:type="gramEnd"/>
      <w:r w:rsidRPr="00826884">
        <w:rPr>
          <w:sz w:val="26"/>
          <w:szCs w:val="26"/>
        </w:rPr>
        <w:t xml:space="preserve"> форма аттестации учителей. </w:t>
      </w:r>
      <w:proofErr w:type="gramStart"/>
      <w:r w:rsidRPr="00826884">
        <w:rPr>
          <w:sz w:val="26"/>
          <w:szCs w:val="26"/>
        </w:rPr>
        <w:t>В профессиональной среде давно уже назрел запрос на внедрение единых федеральных требований к оценке профессионального уровня (единые федеральные оценочные материалы – ЕФОМ), поскольку действующая система аттестации не имеет единых критериев оценки, что не позволяет видеть объективную картину, в то время как новая форма аттестации будет более точно отображать качество преподавания и профессионализм учителей.</w:t>
      </w:r>
      <w:proofErr w:type="gramEnd"/>
      <w:r w:rsidRPr="00826884">
        <w:rPr>
          <w:sz w:val="26"/>
          <w:szCs w:val="26"/>
        </w:rPr>
        <w:t xml:space="preserve"> Новая система аттестации предполагает и присвоение новых квалификационных категорий в соответствии со сферой образовательной деятельности педагога. </w:t>
      </w:r>
      <w:r w:rsidR="00F66925" w:rsidRPr="00826884">
        <w:rPr>
          <w:sz w:val="26"/>
          <w:szCs w:val="26"/>
        </w:rPr>
        <w:t>В</w:t>
      </w:r>
      <w:r w:rsidRPr="00826884">
        <w:rPr>
          <w:sz w:val="26"/>
          <w:szCs w:val="26"/>
        </w:rPr>
        <w:t xml:space="preserve"> штатных расписаниях школ</w:t>
      </w:r>
      <w:r w:rsidR="00F66925" w:rsidRPr="00826884">
        <w:rPr>
          <w:sz w:val="26"/>
          <w:szCs w:val="26"/>
        </w:rPr>
        <w:t xml:space="preserve"> появились новые должности</w:t>
      </w:r>
      <w:r w:rsidRPr="00826884">
        <w:rPr>
          <w:sz w:val="26"/>
          <w:szCs w:val="26"/>
        </w:rPr>
        <w:t xml:space="preserve"> – это должности старшего учителя и ведущего учителя. Старший учитель, наряду с традиционными функциями, будет </w:t>
      </w:r>
      <w:proofErr w:type="gramStart"/>
      <w:r w:rsidRPr="00826884">
        <w:rPr>
          <w:sz w:val="26"/>
          <w:szCs w:val="26"/>
        </w:rPr>
        <w:t>выполнять роль</w:t>
      </w:r>
      <w:proofErr w:type="gramEnd"/>
      <w:r w:rsidRPr="00826884">
        <w:rPr>
          <w:sz w:val="26"/>
          <w:szCs w:val="26"/>
        </w:rPr>
        <w:t xml:space="preserve"> координатора и проектанта при разработке образовательных программ, осуществлять методическое сопровождение деятельности коллег; ведущий учитель будет заниматься вопросами организации совместной деятельности педагогических работников школ, направленной на обучение и воспитание школьников, а также в его функции входит педагогическое наставничество.</w:t>
      </w:r>
    </w:p>
    <w:p w:rsidR="00636A67" w:rsidRPr="00826884" w:rsidRDefault="000852E4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t xml:space="preserve">Конечно, ключевой фигурой в достижении заявленного высокого уровня отечественного образования является учитель, и проект ориентирован на достижение 50% доли учителей, вовлеченных в национальную систему профессионального роста педагогических работников (НСПР </w:t>
      </w:r>
      <w:proofErr w:type="gramStart"/>
      <w:r w:rsidRPr="00826884">
        <w:rPr>
          <w:sz w:val="26"/>
          <w:szCs w:val="26"/>
        </w:rPr>
        <w:t>ПР</w:t>
      </w:r>
      <w:proofErr w:type="gramEnd"/>
      <w:r w:rsidRPr="00826884">
        <w:rPr>
          <w:sz w:val="26"/>
          <w:szCs w:val="26"/>
        </w:rPr>
        <w:t>), формирование которой является еще одной важнейшей задачей проекта «Учитель будущего».</w:t>
      </w:r>
    </w:p>
    <w:p w:rsidR="00636A67" w:rsidRPr="00826884" w:rsidRDefault="00636A67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636A67" w:rsidRPr="00826884" w:rsidRDefault="00636A67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t>а) осуществлять свою деятельность на высоком профессиональном уровне;</w:t>
      </w:r>
    </w:p>
    <w:p w:rsidR="00636A67" w:rsidRPr="00826884" w:rsidRDefault="00636A67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t>б) соблюдать правовые, нравственные и этические нормы;</w:t>
      </w:r>
    </w:p>
    <w:p w:rsidR="00636A67" w:rsidRPr="00826884" w:rsidRDefault="00636A67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t>в) уважать честь и достоинство обучающихся и других участников образовательных отношений;</w:t>
      </w:r>
    </w:p>
    <w:p w:rsidR="00636A67" w:rsidRPr="00826884" w:rsidRDefault="00636A67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proofErr w:type="gramStart"/>
      <w:r w:rsidRPr="00826884">
        <w:rPr>
          <w:sz w:val="26"/>
          <w:szCs w:val="26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636A67" w:rsidRPr="00826884" w:rsidRDefault="00636A67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proofErr w:type="spellStart"/>
      <w:r w:rsidRPr="00826884">
        <w:rPr>
          <w:sz w:val="26"/>
          <w:szCs w:val="26"/>
        </w:rPr>
        <w:lastRenderedPageBreak/>
        <w:t>д</w:t>
      </w:r>
      <w:proofErr w:type="spellEnd"/>
      <w:r w:rsidRPr="00826884">
        <w:rPr>
          <w:sz w:val="26"/>
          <w:szCs w:val="26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636A67" w:rsidRPr="00826884" w:rsidRDefault="00636A67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36A67" w:rsidRPr="00826884" w:rsidRDefault="00636A67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636A67" w:rsidRPr="00826884" w:rsidRDefault="00636A67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proofErr w:type="spellStart"/>
      <w:r w:rsidRPr="00826884">
        <w:rPr>
          <w:sz w:val="26"/>
          <w:szCs w:val="26"/>
        </w:rPr>
        <w:t>з</w:t>
      </w:r>
      <w:proofErr w:type="spellEnd"/>
      <w:r w:rsidRPr="00826884">
        <w:rPr>
          <w:sz w:val="26"/>
          <w:szCs w:val="26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636A67" w:rsidRPr="00826884" w:rsidRDefault="00636A67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26884">
        <w:rPr>
          <w:sz w:val="26"/>
          <w:szCs w:val="26"/>
        </w:rPr>
        <w:t>конфессий</w:t>
      </w:r>
      <w:proofErr w:type="spellEnd"/>
      <w:r w:rsidRPr="00826884">
        <w:rPr>
          <w:sz w:val="26"/>
          <w:szCs w:val="26"/>
        </w:rPr>
        <w:t>, способствовать межнациональному и межконфессиональному согласию обучающихся;</w:t>
      </w:r>
    </w:p>
    <w:p w:rsidR="00636A67" w:rsidRPr="00826884" w:rsidRDefault="00636A67" w:rsidP="00636A6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636A67" w:rsidRPr="00826884" w:rsidRDefault="00636A67" w:rsidP="001320AC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826884">
        <w:rPr>
          <w:sz w:val="26"/>
          <w:szCs w:val="26"/>
        </w:rPr>
        <w:t>К сожалению, в прошедшем учебном году увеличилось количество жалоб от родителей и обучающихся на неправомерные действия педагогических работников. Данные ситуации влияют на обстановку в коллективе, отношения обучающихся и родителей к учебе, качество знаний.</w:t>
      </w:r>
      <w:r w:rsidR="0055446F" w:rsidRPr="00826884">
        <w:rPr>
          <w:sz w:val="26"/>
          <w:szCs w:val="26"/>
        </w:rPr>
        <w:t xml:space="preserve"> Важнейшим компонентом педагогической этики является выстраивание отношений педагог-ребенок, педагог должен инициировать чувства достоинства в ребенке, признавать значимость его личности, занимает позицию равноправных участников общения.</w:t>
      </w:r>
    </w:p>
    <w:p w:rsidR="0055446F" w:rsidRPr="00826884" w:rsidRDefault="00636A67" w:rsidP="0055446F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826884">
        <w:rPr>
          <w:sz w:val="26"/>
          <w:szCs w:val="26"/>
        </w:rPr>
        <w:t xml:space="preserve"> </w:t>
      </w:r>
      <w:r w:rsidRPr="00826884">
        <w:rPr>
          <w:sz w:val="26"/>
          <w:szCs w:val="26"/>
        </w:rPr>
        <w:tab/>
        <w:t>В сентябре 2019 года в каждом учреждении необходимо принять локальный акт о профессиональной этике педагогических работников, который будет способствовать соблюдению этических норм и правил поведения педагогических работников и должен положительно повлиять на взаимоотношения всех участников образовательного процесс</w:t>
      </w:r>
      <w:r w:rsidR="0055446F" w:rsidRPr="00826884">
        <w:rPr>
          <w:sz w:val="26"/>
          <w:szCs w:val="26"/>
        </w:rPr>
        <w:t>а на основе равенства партнеров.</w:t>
      </w:r>
    </w:p>
    <w:p w:rsidR="008E6D9A" w:rsidRPr="00826884" w:rsidRDefault="000852E4" w:rsidP="0055446F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proofErr w:type="gramStart"/>
      <w:r w:rsidRPr="00826884">
        <w:rPr>
          <w:sz w:val="26"/>
          <w:szCs w:val="26"/>
        </w:rPr>
        <w:lastRenderedPageBreak/>
        <w:t>А учитывая тот факт, что федеральный проект «Учитель будущего» ориентирует на создание в образовательной среде точек роста для профессионального и карьерного лифта педагогов, эффективная система непрерывного профессионального развития педагогов должна быть основана на принципиально новых организационных и содержательных подходах в первую очередь к системе повышения квалификации педагогических работников и оценке уровня их компетенции.</w:t>
      </w:r>
      <w:proofErr w:type="gramEnd"/>
    </w:p>
    <w:p w:rsidR="000852E4" w:rsidRPr="00826884" w:rsidRDefault="000852E4" w:rsidP="001320AC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proofErr w:type="gramStart"/>
      <w:r w:rsidRPr="00826884">
        <w:rPr>
          <w:sz w:val="26"/>
          <w:szCs w:val="26"/>
        </w:rPr>
        <w:t>Способствовать этому призваны</w:t>
      </w:r>
      <w:proofErr w:type="gramEnd"/>
      <w:r w:rsidRPr="00826884">
        <w:rPr>
          <w:sz w:val="26"/>
          <w:szCs w:val="26"/>
        </w:rPr>
        <w:t xml:space="preserve"> уже создаваемые в регионах в рамках проекта центры непрерывного повышения профессионального мастерства педагогических работников, которых к 2024 году должно быть не менее 225, и центры оценки профессионального мастерства и квалификаций педагогов, число которых к 2024 году должно достичь не менее 85.</w:t>
      </w:r>
    </w:p>
    <w:p w:rsidR="00A00DB7" w:rsidRPr="00826884" w:rsidRDefault="002E0E7A" w:rsidP="00C02D6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884">
        <w:rPr>
          <w:rFonts w:ascii="Times New Roman" w:hAnsi="Times New Roman" w:cs="Times New Roman"/>
          <w:b/>
          <w:sz w:val="26"/>
          <w:szCs w:val="26"/>
        </w:rPr>
        <w:t>«Цифровая образовательная среда»</w:t>
      </w:r>
    </w:p>
    <w:p w:rsidR="00EE71B2" w:rsidRPr="00826884" w:rsidRDefault="00EE71B2" w:rsidP="00EE71B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В рамках реализации регионального проекта «Цифровая образовательная среда» с нового учебного года вводится региональная информационная система управления сферой образования Приморского края</w:t>
      </w:r>
      <w:r w:rsidR="00A66AA2" w:rsidRPr="00826884">
        <w:rPr>
          <w:rFonts w:ascii="Times New Roman" w:hAnsi="Times New Roman" w:cs="Times New Roman"/>
          <w:sz w:val="26"/>
          <w:szCs w:val="26"/>
        </w:rPr>
        <w:t xml:space="preserve"> «Сетевой регион. Образование»,</w:t>
      </w:r>
      <w:r w:rsidRPr="00826884">
        <w:rPr>
          <w:rFonts w:ascii="Times New Roman" w:hAnsi="Times New Roman" w:cs="Times New Roman"/>
          <w:sz w:val="26"/>
          <w:szCs w:val="26"/>
        </w:rPr>
        <w:t xml:space="preserve"> взамен информационной системы «Контингент». </w:t>
      </w:r>
    </w:p>
    <w:p w:rsidR="00E141F7" w:rsidRPr="00826884" w:rsidRDefault="00E141F7" w:rsidP="00E14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b/>
          <w:bCs/>
          <w:sz w:val="26"/>
          <w:szCs w:val="26"/>
        </w:rPr>
        <w:t>Цели внедрения:</w:t>
      </w:r>
    </w:p>
    <w:p w:rsidR="00E141F7" w:rsidRPr="00826884" w:rsidRDefault="00E141F7" w:rsidP="00E14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Повышение эффективности государственного и муниципального управления в сфере образования Приморского края за счет использования современных информационных технологий;</w:t>
      </w:r>
    </w:p>
    <w:p w:rsidR="00E141F7" w:rsidRPr="00826884" w:rsidRDefault="00E141F7" w:rsidP="00E14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Создание единого информационного образовательного пространства Приморского края;</w:t>
      </w:r>
    </w:p>
    <w:p w:rsidR="00E141F7" w:rsidRPr="00826884" w:rsidRDefault="00E141F7" w:rsidP="00E14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Оказание государственных и муниципальных услуг в сфере образования Приморского края в электронном виде</w:t>
      </w:r>
    </w:p>
    <w:p w:rsidR="00E141F7" w:rsidRPr="00826884" w:rsidRDefault="00E141F7" w:rsidP="00E14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b/>
          <w:bCs/>
          <w:sz w:val="26"/>
          <w:szCs w:val="26"/>
        </w:rPr>
        <w:t xml:space="preserve">Задачи внедрения: </w:t>
      </w:r>
    </w:p>
    <w:p w:rsidR="00E141F7" w:rsidRPr="00826884" w:rsidRDefault="00E141F7" w:rsidP="00E14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Обеспечение органов исполнительной власти, местного самоуправления, образовательных организаций единой технологической платформой, предназначенной для решения следующих задач:</w:t>
      </w:r>
    </w:p>
    <w:p w:rsidR="004419F5" w:rsidRPr="00826884" w:rsidRDefault="004419F5" w:rsidP="00E141F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мониторинг и управление образовательной деятельностью образовательных организаций на территории Приморского края; </w:t>
      </w:r>
    </w:p>
    <w:p w:rsidR="004419F5" w:rsidRPr="00826884" w:rsidRDefault="004419F5" w:rsidP="00E141F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обеспечение информационной открытости деятельности образовательной организации;</w:t>
      </w:r>
    </w:p>
    <w:p w:rsidR="004419F5" w:rsidRPr="00826884" w:rsidRDefault="004419F5" w:rsidP="00E141F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lastRenderedPageBreak/>
        <w:t xml:space="preserve">оказание государственных и муниципальных услуг в сфере образования Приморского края электронной форме. </w:t>
      </w:r>
    </w:p>
    <w:p w:rsidR="00E141F7" w:rsidRPr="00826884" w:rsidRDefault="00E141F7" w:rsidP="00E14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обеспечение эффективного взаимодействия всех участников образовательного процесса.</w:t>
      </w:r>
    </w:p>
    <w:p w:rsidR="00E141F7" w:rsidRPr="00826884" w:rsidRDefault="00E141F7" w:rsidP="00E14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Предоставляемые услуги</w:t>
      </w:r>
      <w:r w:rsidR="004419F5" w:rsidRPr="00826884">
        <w:rPr>
          <w:rFonts w:ascii="Times New Roman" w:hAnsi="Times New Roman" w:cs="Times New Roman"/>
          <w:sz w:val="26"/>
          <w:szCs w:val="26"/>
        </w:rPr>
        <w:t xml:space="preserve"> на уровне образовательной организации</w:t>
      </w:r>
      <w:r w:rsidRPr="00826884">
        <w:rPr>
          <w:rFonts w:ascii="Times New Roman" w:hAnsi="Times New Roman" w:cs="Times New Roman"/>
          <w:sz w:val="26"/>
          <w:szCs w:val="26"/>
        </w:rPr>
        <w:t>:</w:t>
      </w:r>
    </w:p>
    <w:p w:rsidR="00684242" w:rsidRPr="00826884" w:rsidRDefault="00684242" w:rsidP="0068424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</w:t>
      </w:r>
      <w:r w:rsidR="00E141F7" w:rsidRPr="00826884">
        <w:rPr>
          <w:rFonts w:ascii="Times New Roman" w:hAnsi="Times New Roman" w:cs="Times New Roman"/>
          <w:sz w:val="26"/>
          <w:szCs w:val="26"/>
        </w:rPr>
        <w:t>Автоматизация процессов зачисления: запись и комплектование ДОУ</w:t>
      </w:r>
      <w:proofErr w:type="gramStart"/>
      <w:r w:rsidR="00E141F7" w:rsidRPr="00826884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="00E141F7" w:rsidRPr="00826884">
        <w:rPr>
          <w:rFonts w:ascii="Times New Roman" w:hAnsi="Times New Roman" w:cs="Times New Roman"/>
          <w:sz w:val="26"/>
          <w:szCs w:val="26"/>
        </w:rPr>
        <w:t>О,</w:t>
      </w:r>
      <w:r w:rsidRPr="00826884">
        <w:rPr>
          <w:rFonts w:ascii="Times New Roman" w:hAnsi="Times New Roman" w:cs="Times New Roman"/>
          <w:sz w:val="26"/>
          <w:szCs w:val="26"/>
        </w:rPr>
        <w:t xml:space="preserve"> запись и комплектование ДОЛ, инструменты комплектования, отчеты, реестры. </w:t>
      </w:r>
    </w:p>
    <w:p w:rsidR="00684242" w:rsidRPr="00826884" w:rsidRDefault="00684242" w:rsidP="0068424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6884">
        <w:rPr>
          <w:rFonts w:ascii="Times New Roman" w:hAnsi="Times New Roman" w:cs="Times New Roman"/>
          <w:sz w:val="26"/>
          <w:szCs w:val="26"/>
        </w:rPr>
        <w:t>- Автоматизация процессов обучения: электронный журнал, дневник, расписание, планирование учебного процесса, контингент, кадры, учебные курсы, отчеты ОО, документы, отчеты, отчеты для УО.</w:t>
      </w:r>
      <w:proofErr w:type="gramEnd"/>
    </w:p>
    <w:p w:rsidR="004419F5" w:rsidRPr="00826884" w:rsidRDefault="004419F5" w:rsidP="0068424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Предоставляемые услуги на уровне региона:</w:t>
      </w:r>
    </w:p>
    <w:p w:rsidR="004419F5" w:rsidRPr="00826884" w:rsidRDefault="004419F5" w:rsidP="00441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Учет ОО всех типов (детских садов, школ, дополнительного и профессионального образования); </w:t>
      </w:r>
    </w:p>
    <w:p w:rsidR="004419F5" w:rsidRPr="00826884" w:rsidRDefault="004419F5" w:rsidP="00441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- Учет всех детей, родителей, преподавателей;</w:t>
      </w:r>
    </w:p>
    <w:p w:rsidR="004419F5" w:rsidRPr="00826884" w:rsidRDefault="004419F5" w:rsidP="00441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- Учет образовательной траектории каждого ребенка на протяжении всего обучения во всех ОО;</w:t>
      </w:r>
    </w:p>
    <w:p w:rsidR="004419F5" w:rsidRPr="00826884" w:rsidRDefault="004419F5" w:rsidP="00441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- Получение соответствующей информации каждым пользователем.</w:t>
      </w:r>
    </w:p>
    <w:p w:rsidR="004419F5" w:rsidRPr="00826884" w:rsidRDefault="004419F5" w:rsidP="00441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Модуль «Аттестация педагогических кадров» + модуль «Повышение квалификации педагогических кадров»:</w:t>
      </w:r>
    </w:p>
    <w:p w:rsidR="004419F5" w:rsidRPr="00826884" w:rsidRDefault="004419F5" w:rsidP="004419F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- Автоматизация процесса подачи заявления на проведение аттестации;</w:t>
      </w:r>
    </w:p>
    <w:p w:rsidR="004419F5" w:rsidRPr="00826884" w:rsidRDefault="004419F5" w:rsidP="004419F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- Автоматизация процесса обработки заявления и проведения его экспертизы в ГАК;</w:t>
      </w:r>
    </w:p>
    <w:p w:rsidR="004419F5" w:rsidRPr="00826884" w:rsidRDefault="004419F5" w:rsidP="00441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Автоматизация процесса формирования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педагога, сведений об успеваемости его учеников;</w:t>
      </w:r>
    </w:p>
    <w:p w:rsidR="004419F5" w:rsidRPr="00826884" w:rsidRDefault="004419F5" w:rsidP="00441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- Статистическая и аналитическая отчетность. </w:t>
      </w:r>
    </w:p>
    <w:p w:rsidR="007E4B46" w:rsidRPr="00826884" w:rsidRDefault="007E4B46" w:rsidP="007E4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E4B46" w:rsidRPr="00826884" w:rsidRDefault="007E4B46" w:rsidP="007E4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7E4B46" w:rsidRPr="00826884" w:rsidRDefault="007E4B46" w:rsidP="007E4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E4B46" w:rsidRPr="00826884" w:rsidRDefault="007E4B46" w:rsidP="007E4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Сегодня мы рассмотрели глобальные цели национального проекта "Образование" в увязке с задачами развития Приморского края  и нашего района. </w:t>
      </w:r>
    </w:p>
    <w:p w:rsidR="007E4B46" w:rsidRPr="00826884" w:rsidRDefault="007E4B46" w:rsidP="007E4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lastRenderedPageBreak/>
        <w:t xml:space="preserve">В этом году мы решили поменять оптику от глобального </w:t>
      </w:r>
      <w:proofErr w:type="gramStart"/>
      <w:r w:rsidRPr="0082688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26884">
        <w:rPr>
          <w:rFonts w:ascii="Times New Roman" w:hAnsi="Times New Roman" w:cs="Times New Roman"/>
          <w:sz w:val="26"/>
          <w:szCs w:val="26"/>
        </w:rPr>
        <w:t xml:space="preserve"> конкретному и, во-первых, прояснить тактики проекта, отвечая на ключевой вопрос – "Что и как делать". А во-вторых, и это главное, обозначить фокус всех наших усилий – развитие каждого человека. Подчеркну: не вообще дети, родители и педагоги, а каждый ребенок, каждый родитель, каждый педагог – центр, субъект, движущая сила системы образования, о которой мы мечтаем и которую строим. </w:t>
      </w:r>
    </w:p>
    <w:p w:rsidR="007E4B46" w:rsidRPr="00826884" w:rsidRDefault="007E4B46" w:rsidP="007E4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Обычно мы говорим о внешних вызовах к образованию, как сильных трендах, заставляющих эту систему меняться – индустрия 4.0, цифровая экономика, </w:t>
      </w:r>
      <w:r w:rsidRPr="00826884">
        <w:rPr>
          <w:rFonts w:ascii="Times New Roman" w:hAnsi="Times New Roman" w:cs="Times New Roman"/>
          <w:sz w:val="26"/>
          <w:szCs w:val="26"/>
          <w:lang w:val="en-US"/>
        </w:rPr>
        <w:t>VUCA</w:t>
      </w:r>
      <w:r w:rsidRPr="00826884">
        <w:rPr>
          <w:rFonts w:ascii="Times New Roman" w:hAnsi="Times New Roman" w:cs="Times New Roman"/>
          <w:sz w:val="26"/>
          <w:szCs w:val="26"/>
        </w:rPr>
        <w:t>- мир. В связи с этим нарастает острая необходимость изменения системы образования. Но пока еще некоторым удавалось работать, почти ничего не меняя, давая "хорошее образование с плохим прогнозом", по меткому выражению Петра Щедровицкого.</w:t>
      </w:r>
    </w:p>
    <w:p w:rsidR="007E4B46" w:rsidRPr="00826884" w:rsidRDefault="007E4B46" w:rsidP="007E4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>А сегодня самым сильным стал внутренний вызов – подросло новое поколение – младшие скоро пойдут в школу, старшим уже 24 года.</w:t>
      </w:r>
    </w:p>
    <w:p w:rsidR="007E4B46" w:rsidRPr="00826884" w:rsidRDefault="007E4B46" w:rsidP="007E4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Какие они, поколение Z, дети, рожденные в 21 веке: </w:t>
      </w:r>
      <w:r w:rsidRPr="0082688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31057" cy="2268000"/>
            <wp:effectExtent l="0" t="0" r="0" b="0"/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057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B46" w:rsidRPr="00826884" w:rsidRDefault="007E4B46" w:rsidP="007E4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6884">
        <w:rPr>
          <w:rFonts w:ascii="Times New Roman" w:hAnsi="Times New Roman" w:cs="Times New Roman"/>
          <w:sz w:val="26"/>
          <w:szCs w:val="26"/>
        </w:rPr>
        <w:t>И на самом деле – это более образованные, уверенные в себе, предприимчивые, открытые и требовательные к образованию, легко осваивающие технологии и быстро обучающиеся дети, которые будут владеть профессиями, еще не придуманными, в которых будет цениться не то, что они уже знают, а то, как быстро они смогут узнавать и применять новое, а работодателям станут важны не дипломы, а профили компетенций.</w:t>
      </w:r>
      <w:r w:rsidR="00B97198" w:rsidRPr="008268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97198" w:rsidRPr="00826884" w:rsidRDefault="00B97198" w:rsidP="00B971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84">
        <w:rPr>
          <w:rFonts w:ascii="Times New Roman" w:eastAsia="Times New Roman" w:hAnsi="Times New Roman" w:cs="Times New Roman"/>
          <w:sz w:val="26"/>
          <w:szCs w:val="26"/>
        </w:rPr>
        <w:t>Обучение на протяжении жизни – что-то вроде велосипеда, вы постоянно должны крутить педали, то есть получать новые знания, чтобы двигаться вперед. Оно становится решающим фактором для конкуренции в условиях глобальной экономики. А задача педагогического корпуса – идти не в ногу со временем, а на шаг вперед, научить детей овладевать новыми компетенциями.</w:t>
      </w:r>
    </w:p>
    <w:p w:rsidR="00B97198" w:rsidRPr="00826884" w:rsidRDefault="00B97198" w:rsidP="00B971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826884">
        <w:rPr>
          <w:rFonts w:ascii="Times New Roman" w:hAnsi="Times New Roman" w:cs="Times New Roman"/>
          <w:sz w:val="26"/>
          <w:szCs w:val="26"/>
        </w:rPr>
        <w:tab/>
        <w:t>Использование новых технологий в единой системе от федерального, регионального, муниципального уровня до конкретного образовательного учреждения позволит сократить потери смыслов нацпроекта.</w:t>
      </w:r>
    </w:p>
    <w:p w:rsidR="00B97198" w:rsidRPr="00826884" w:rsidRDefault="00B97198" w:rsidP="00B9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Но мы помним, что все образовательные технологии вторичны по сравнению с человеческими качествами. </w:t>
      </w:r>
    </w:p>
    <w:p w:rsidR="00B97198" w:rsidRPr="00826884" w:rsidRDefault="00B97198" w:rsidP="00B9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Именно способность к </w:t>
      </w:r>
      <w:proofErr w:type="spellStart"/>
      <w:r w:rsidRPr="00826884">
        <w:rPr>
          <w:rFonts w:ascii="Times New Roman" w:hAnsi="Times New Roman" w:cs="Times New Roman"/>
          <w:sz w:val="26"/>
          <w:szCs w:val="26"/>
        </w:rPr>
        <w:t>самомотивации</w:t>
      </w:r>
      <w:proofErr w:type="spellEnd"/>
      <w:r w:rsidRPr="00826884">
        <w:rPr>
          <w:rFonts w:ascii="Times New Roman" w:hAnsi="Times New Roman" w:cs="Times New Roman"/>
          <w:sz w:val="26"/>
          <w:szCs w:val="26"/>
        </w:rPr>
        <w:t xml:space="preserve"> наших детей и воля идти к поставленной цели будет определять уровень развития региона и качество жизни страны.</w:t>
      </w:r>
    </w:p>
    <w:p w:rsidR="00B97198" w:rsidRPr="00826884" w:rsidRDefault="00B97198" w:rsidP="00B971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84">
        <w:rPr>
          <w:rFonts w:ascii="Times New Roman" w:hAnsi="Times New Roman" w:cs="Times New Roman"/>
          <w:sz w:val="26"/>
          <w:szCs w:val="26"/>
        </w:rPr>
        <w:t xml:space="preserve">В преддверии нового учебного года разрешите всей нашей команде маленьких умников и умниц, воодушевленных первоклассников, серьезных выпускников, неравнодушных родителей и профессиональных педагогов – пожелать успехов, здоровья и благополучия. </w:t>
      </w:r>
    </w:p>
    <w:p w:rsidR="00A20010" w:rsidRPr="007E4B46" w:rsidRDefault="00A20010" w:rsidP="00441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9F5" w:rsidRPr="007E4B46" w:rsidRDefault="004419F5" w:rsidP="00441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9F5" w:rsidRPr="007E4B46" w:rsidRDefault="004419F5" w:rsidP="00441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9F5" w:rsidRDefault="004419F5" w:rsidP="00441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9F5" w:rsidRPr="00684242" w:rsidRDefault="004419F5" w:rsidP="006842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242" w:rsidRPr="00684242" w:rsidRDefault="00684242" w:rsidP="00684242">
      <w:pPr>
        <w:spacing w:line="360" w:lineRule="auto"/>
        <w:ind w:firstLine="708"/>
        <w:jc w:val="both"/>
        <w:rPr>
          <w:sz w:val="28"/>
          <w:szCs w:val="28"/>
        </w:rPr>
      </w:pPr>
    </w:p>
    <w:p w:rsidR="00684242" w:rsidRPr="00684242" w:rsidRDefault="00684242" w:rsidP="00684242">
      <w:pPr>
        <w:spacing w:line="360" w:lineRule="auto"/>
        <w:ind w:firstLine="708"/>
        <w:jc w:val="both"/>
        <w:rPr>
          <w:sz w:val="28"/>
          <w:szCs w:val="28"/>
        </w:rPr>
      </w:pPr>
    </w:p>
    <w:p w:rsidR="00684242" w:rsidRPr="00684242" w:rsidRDefault="00684242" w:rsidP="00684242">
      <w:pPr>
        <w:spacing w:line="360" w:lineRule="auto"/>
        <w:ind w:firstLine="708"/>
        <w:jc w:val="both"/>
        <w:rPr>
          <w:sz w:val="28"/>
          <w:szCs w:val="28"/>
        </w:rPr>
      </w:pPr>
    </w:p>
    <w:p w:rsidR="00684242" w:rsidRPr="00684242" w:rsidRDefault="00684242" w:rsidP="00684242">
      <w:pPr>
        <w:spacing w:line="360" w:lineRule="auto"/>
        <w:ind w:firstLine="708"/>
        <w:jc w:val="both"/>
        <w:rPr>
          <w:sz w:val="28"/>
          <w:szCs w:val="28"/>
        </w:rPr>
      </w:pPr>
    </w:p>
    <w:p w:rsidR="00684242" w:rsidRPr="00684242" w:rsidRDefault="00684242" w:rsidP="00684242">
      <w:pPr>
        <w:spacing w:line="360" w:lineRule="auto"/>
        <w:ind w:firstLine="708"/>
        <w:jc w:val="both"/>
        <w:rPr>
          <w:sz w:val="28"/>
          <w:szCs w:val="28"/>
        </w:rPr>
      </w:pPr>
    </w:p>
    <w:p w:rsidR="00684242" w:rsidRPr="00684242" w:rsidRDefault="00684242" w:rsidP="00684242">
      <w:pPr>
        <w:spacing w:line="360" w:lineRule="auto"/>
        <w:ind w:firstLine="708"/>
        <w:jc w:val="both"/>
        <w:rPr>
          <w:sz w:val="28"/>
          <w:szCs w:val="28"/>
        </w:rPr>
      </w:pPr>
    </w:p>
    <w:p w:rsidR="00E141F7" w:rsidRPr="00EE71B2" w:rsidRDefault="00E141F7" w:rsidP="00E14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1B2" w:rsidRPr="002E0E7A" w:rsidRDefault="00EE71B2" w:rsidP="00E141F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B52" w:rsidRPr="00B960F8" w:rsidRDefault="00A70B52" w:rsidP="006B641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7" w:after="0" w:line="317" w:lineRule="exact"/>
        <w:jc w:val="both"/>
        <w:rPr>
          <w:rFonts w:ascii="Times New Roman" w:hAnsi="Times New Roman" w:cs="Times New Roman"/>
          <w:spacing w:val="-19"/>
          <w:sz w:val="28"/>
          <w:szCs w:val="28"/>
        </w:rPr>
        <w:sectPr w:rsidR="00A70B52" w:rsidRPr="00B960F8" w:rsidSect="00B960F8">
          <w:pgSz w:w="11909" w:h="16834"/>
          <w:pgMar w:top="1440" w:right="634" w:bottom="360" w:left="1397" w:header="720" w:footer="720" w:gutter="0"/>
          <w:cols w:space="60"/>
          <w:noEndnote/>
        </w:sectPr>
      </w:pPr>
    </w:p>
    <w:p w:rsidR="004C1577" w:rsidRDefault="004C1577" w:rsidP="00826884"/>
    <w:sectPr w:rsidR="004C1577" w:rsidSect="002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6AE3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6A44A0"/>
    <w:multiLevelType w:val="hybridMultilevel"/>
    <w:tmpl w:val="67664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17483"/>
    <w:multiLevelType w:val="hybridMultilevel"/>
    <w:tmpl w:val="DF70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F75B0"/>
    <w:multiLevelType w:val="hybridMultilevel"/>
    <w:tmpl w:val="DB54C30E"/>
    <w:lvl w:ilvl="0" w:tplc="F2AC526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CDD7862"/>
    <w:multiLevelType w:val="singleLevel"/>
    <w:tmpl w:val="FE64EAE0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">
    <w:nsid w:val="23E84322"/>
    <w:multiLevelType w:val="singleLevel"/>
    <w:tmpl w:val="6CA20196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2EE07461"/>
    <w:multiLevelType w:val="hybridMultilevel"/>
    <w:tmpl w:val="14F6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036BF"/>
    <w:multiLevelType w:val="hybridMultilevel"/>
    <w:tmpl w:val="8ED2BA1C"/>
    <w:lvl w:ilvl="0" w:tplc="EE9ECC7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44CB5287"/>
    <w:multiLevelType w:val="hybridMultilevel"/>
    <w:tmpl w:val="0B60B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051A70"/>
    <w:multiLevelType w:val="hybridMultilevel"/>
    <w:tmpl w:val="C5363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70780"/>
    <w:multiLevelType w:val="hybridMultilevel"/>
    <w:tmpl w:val="C0341A0A"/>
    <w:lvl w:ilvl="0" w:tplc="551C9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85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52C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C9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E77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EC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B09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00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4B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34C5192"/>
    <w:multiLevelType w:val="hybridMultilevel"/>
    <w:tmpl w:val="E62CB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DF2166"/>
    <w:multiLevelType w:val="hybridMultilevel"/>
    <w:tmpl w:val="CAFCD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881285"/>
    <w:multiLevelType w:val="hybridMultilevel"/>
    <w:tmpl w:val="34EC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250CE8"/>
    <w:multiLevelType w:val="multilevel"/>
    <w:tmpl w:val="BDA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12"/>
  </w:num>
  <w:num w:numId="11">
    <w:abstractNumId w:val="7"/>
  </w:num>
  <w:num w:numId="12">
    <w:abstractNumId w:val="3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0F8"/>
    <w:rsid w:val="000852E4"/>
    <w:rsid w:val="00104B83"/>
    <w:rsid w:val="001320AC"/>
    <w:rsid w:val="001D4590"/>
    <w:rsid w:val="00215CBF"/>
    <w:rsid w:val="00254DC1"/>
    <w:rsid w:val="002836F3"/>
    <w:rsid w:val="002C7B15"/>
    <w:rsid w:val="002E0E7A"/>
    <w:rsid w:val="00325805"/>
    <w:rsid w:val="003727C1"/>
    <w:rsid w:val="003A6985"/>
    <w:rsid w:val="00402CA3"/>
    <w:rsid w:val="004212F3"/>
    <w:rsid w:val="004331EA"/>
    <w:rsid w:val="00440FEB"/>
    <w:rsid w:val="004419F5"/>
    <w:rsid w:val="004B5B6C"/>
    <w:rsid w:val="004C1577"/>
    <w:rsid w:val="004C566A"/>
    <w:rsid w:val="004C6605"/>
    <w:rsid w:val="005170A3"/>
    <w:rsid w:val="0055446F"/>
    <w:rsid w:val="00560E3D"/>
    <w:rsid w:val="00560FD4"/>
    <w:rsid w:val="00580C29"/>
    <w:rsid w:val="005847EA"/>
    <w:rsid w:val="005E2AA0"/>
    <w:rsid w:val="005F0829"/>
    <w:rsid w:val="00633E4A"/>
    <w:rsid w:val="00636A67"/>
    <w:rsid w:val="00684242"/>
    <w:rsid w:val="0068487A"/>
    <w:rsid w:val="006A7358"/>
    <w:rsid w:val="006B641E"/>
    <w:rsid w:val="006C6A5A"/>
    <w:rsid w:val="00770A43"/>
    <w:rsid w:val="00786033"/>
    <w:rsid w:val="007A7EE6"/>
    <w:rsid w:val="007B31A9"/>
    <w:rsid w:val="007B6606"/>
    <w:rsid w:val="007E1A58"/>
    <w:rsid w:val="007E4B46"/>
    <w:rsid w:val="00807143"/>
    <w:rsid w:val="00826884"/>
    <w:rsid w:val="008427BD"/>
    <w:rsid w:val="0085117D"/>
    <w:rsid w:val="00893FC2"/>
    <w:rsid w:val="008E6D9A"/>
    <w:rsid w:val="00903477"/>
    <w:rsid w:val="009416E2"/>
    <w:rsid w:val="00965EA4"/>
    <w:rsid w:val="00A00DB7"/>
    <w:rsid w:val="00A066CA"/>
    <w:rsid w:val="00A111AC"/>
    <w:rsid w:val="00A20010"/>
    <w:rsid w:val="00A66AA2"/>
    <w:rsid w:val="00A70B52"/>
    <w:rsid w:val="00B270D1"/>
    <w:rsid w:val="00B960F8"/>
    <w:rsid w:val="00B97198"/>
    <w:rsid w:val="00C02D66"/>
    <w:rsid w:val="00C26E6C"/>
    <w:rsid w:val="00C36DEE"/>
    <w:rsid w:val="00CE589B"/>
    <w:rsid w:val="00E01A92"/>
    <w:rsid w:val="00E141F7"/>
    <w:rsid w:val="00E1524E"/>
    <w:rsid w:val="00EA4FFE"/>
    <w:rsid w:val="00EE71B2"/>
    <w:rsid w:val="00F143BD"/>
    <w:rsid w:val="00F66925"/>
    <w:rsid w:val="00F8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C1"/>
  </w:style>
  <w:style w:type="paragraph" w:styleId="3">
    <w:name w:val="heading 3"/>
    <w:basedOn w:val="a"/>
    <w:link w:val="30"/>
    <w:uiPriority w:val="9"/>
    <w:qFormat/>
    <w:rsid w:val="00636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0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258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3258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EA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A4FF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36A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7E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" TargetMode="External"/><Relationship Id="rId13" Type="http://schemas.openxmlformats.org/officeDocument/2006/relationships/hyperlink" Target="https://edu.gov.ru/national-projec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u.gov.ru/national-project" TargetMode="External"/><Relationship Id="rId12" Type="http://schemas.openxmlformats.org/officeDocument/2006/relationships/hyperlink" Target="https://edu.gov.ru/national-projec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national-project" TargetMode="External"/><Relationship Id="rId11" Type="http://schemas.openxmlformats.org/officeDocument/2006/relationships/hyperlink" Target="https://edu.gov.ru/national-proje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gov.ru/national-project" TargetMode="External"/><Relationship Id="rId10" Type="http://schemas.openxmlformats.org/officeDocument/2006/relationships/hyperlink" Target="https://edu.gov.ru/national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national-project" TargetMode="External"/><Relationship Id="rId14" Type="http://schemas.openxmlformats.org/officeDocument/2006/relationships/hyperlink" Target="https://edu.gov.ru/national-pro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76D-0535-4D17-8F34-70F862C7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23</Pages>
  <Words>5962</Words>
  <Characters>33985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2019-08-20T05:54:00Z</dcterms:created>
  <dcterms:modified xsi:type="dcterms:W3CDTF">2019-08-29T23:36:00Z</dcterms:modified>
</cp:coreProperties>
</file>