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2" w:rsidRPr="00957492" w:rsidRDefault="00957492" w:rsidP="00957492">
      <w:pPr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" filled="f" stroked="f">
                <o:lock v:ext="edit" aspectratio="t" selection="t"/>
              </v:rect>
            </w:pict>
          </mc:Fallback>
        </mc:AlternateContent>
      </w:r>
      <w:r w:rsidR="00E03681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s1027" type="#_x0000_t75" style="position:absolute;margin-left:219.75pt;margin-top:-19.05pt;width:63pt;height:45.15pt;z-index:251660288;visibility:visible;mso-wrap-distance-right:0;mso-position-horizontal-relative:text;mso-position-vertical-relative:text">
            <v:imagedata r:id="rId6" o:title=""/>
          </v:shape>
          <o:OLEObject Type="Embed" ProgID="MSPhotoEd.3" ShapeID="ole_rId2" DrawAspect="Content" ObjectID="_1710218703" r:id="rId7"/>
        </w:pict>
      </w:r>
    </w:p>
    <w:p w:rsidR="00957492" w:rsidRPr="00957492" w:rsidRDefault="00957492" w:rsidP="0095749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7492">
        <w:rPr>
          <w:rFonts w:ascii="Times New Roman" w:eastAsia="Calibri" w:hAnsi="Times New Roman" w:cs="Times New Roman"/>
          <w:b/>
          <w:sz w:val="26"/>
          <w:szCs w:val="26"/>
        </w:rPr>
        <w:t>Управление образования</w:t>
      </w:r>
    </w:p>
    <w:p w:rsidR="00957492" w:rsidRPr="00957492" w:rsidRDefault="00957492" w:rsidP="0095749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7492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957492">
        <w:rPr>
          <w:rFonts w:ascii="Times New Roman" w:eastAsia="Calibri" w:hAnsi="Times New Roman" w:cs="Times New Roman"/>
          <w:b/>
          <w:sz w:val="26"/>
          <w:szCs w:val="26"/>
        </w:rPr>
        <w:t>Лазовского</w:t>
      </w:r>
      <w:proofErr w:type="spellEnd"/>
      <w:r w:rsidRPr="00957492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округа Приморского края</w:t>
      </w:r>
    </w:p>
    <w:p w:rsidR="00957492" w:rsidRPr="00957492" w:rsidRDefault="00957492" w:rsidP="00957492">
      <w:pPr>
        <w:suppressAutoHyphens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7492" w:rsidRPr="00957492" w:rsidRDefault="00957492" w:rsidP="0095749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49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57492" w:rsidRPr="00E87B1D" w:rsidRDefault="00957492" w:rsidP="00957492">
      <w:pPr>
        <w:rPr>
          <w:rFonts w:ascii="Times New Roman" w:eastAsia="Calibri" w:hAnsi="Times New Roman" w:cs="Times New Roman"/>
          <w:sz w:val="26"/>
          <w:szCs w:val="26"/>
        </w:rPr>
      </w:pPr>
      <w:r w:rsidRPr="009574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 xml:space="preserve"> 30»  марта 2022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г.                      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с. Лазо               </w:t>
      </w:r>
      <w:r w:rsidR="001028BF" w:rsidRPr="00E87B1D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028BF" w:rsidRPr="00E87B1D">
        <w:rPr>
          <w:rFonts w:ascii="Times New Roman" w:eastAsia="Calibri" w:hAnsi="Times New Roman" w:cs="Times New Roman"/>
          <w:sz w:val="26"/>
          <w:szCs w:val="26"/>
        </w:rPr>
        <w:t>38-о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87B1D" w:rsidRPr="00E87B1D" w:rsidRDefault="00957492" w:rsidP="00E87B1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7B1D">
        <w:rPr>
          <w:rFonts w:ascii="Times New Roman" w:eastAsia="Calibri" w:hAnsi="Times New Roman" w:cs="Times New Roman"/>
          <w:b/>
          <w:sz w:val="26"/>
          <w:szCs w:val="26"/>
        </w:rPr>
        <w:t>«О проведении итогового тестирования по формированию функциональной грамотности обучающихся 8 и 9 классов»</w:t>
      </w:r>
    </w:p>
    <w:p w:rsidR="00957492" w:rsidRPr="00E87B1D" w:rsidRDefault="008F15D9" w:rsidP="00E87B1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="00957492" w:rsidRPr="00E87B1D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="00957492" w:rsidRPr="00E87B1D">
        <w:rPr>
          <w:rFonts w:ascii="Times New Roman" w:eastAsia="Calibri" w:hAnsi="Times New Roman" w:cs="Times New Roman"/>
          <w:sz w:val="26"/>
          <w:szCs w:val="26"/>
        </w:rPr>
        <w:t xml:space="preserve"> исполнении приказа Министерства образования Приморского края № 1250-а от 17 сентября 2021 года «Об утверждении регионального этапа мероприятий, направленного на формирования и оценку функциональной грамотности обучающихся общеобразовательных организаций Приморского края, на 2021-2022 учебный год</w:t>
      </w:r>
      <w:r w:rsidR="001028BF" w:rsidRPr="00E87B1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57492" w:rsidRPr="00E87B1D" w:rsidRDefault="00E87B1D" w:rsidP="00E87B1D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ПРИКАЗЫВАЮ</w:t>
      </w:r>
      <w:r w:rsidR="00957492" w:rsidRPr="00E87B1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F15D9" w:rsidRPr="00E87B1D" w:rsidRDefault="00E87B1D" w:rsidP="00E87B1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Руководителям о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>бразов</w:t>
      </w:r>
      <w:r>
        <w:rPr>
          <w:rFonts w:ascii="Times New Roman" w:eastAsia="Calibri" w:hAnsi="Times New Roman" w:cs="Times New Roman"/>
          <w:sz w:val="26"/>
          <w:szCs w:val="26"/>
        </w:rPr>
        <w:t>ательных организаций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F15D9" w:rsidRPr="00E87B1D" w:rsidRDefault="008F15D9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>Составить и утвердить график проведения диагностических работ в период с 04 апреля по 15 апреля 2022 года, максимально использовать для этой цели внеурочное время. Графики проведения направить в управление образования до 1 апреля 2022г.</w:t>
      </w:r>
    </w:p>
    <w:p w:rsidR="008F15D9" w:rsidRPr="00E87B1D" w:rsidRDefault="001028BF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>Провести д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>и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агностическую работу  </w:t>
      </w:r>
      <w:r w:rsidR="008F15D9" w:rsidRPr="00E87B1D">
        <w:rPr>
          <w:rFonts w:ascii="Times New Roman" w:eastAsia="Calibri" w:hAnsi="Times New Roman" w:cs="Times New Roman"/>
          <w:sz w:val="26"/>
          <w:szCs w:val="26"/>
        </w:rPr>
        <w:t xml:space="preserve"> на основе размещенного на портале РЭШ электронного банка заданий для оценки функциональной грамотности только по трем направлениям функциональной грамотности: математическая грамотность, читательская грамотность и креативное мышление.</w:t>
      </w:r>
    </w:p>
    <w:p w:rsidR="008F15D9" w:rsidRPr="00E87B1D" w:rsidRDefault="001028BF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>спользовать для учащихся 8 и 9 классов только те варианты работ, которые указаны в приложении №1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к настоящему приказу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>, использование других вариантов недопустимо.</w:t>
      </w:r>
    </w:p>
    <w:p w:rsidR="002C3C29" w:rsidRPr="00E87B1D" w:rsidRDefault="001028BF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>Провести д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>иагностические рабо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ты 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только в компьютерной форме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3C29" w:rsidRPr="00E87B1D" w:rsidRDefault="001028BF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>Привлечь д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ля контроля </w:t>
      </w:r>
      <w:proofErr w:type="gramStart"/>
      <w:r w:rsidR="00E87B1D">
        <w:rPr>
          <w:rFonts w:ascii="Times New Roman" w:eastAsia="Calibri" w:hAnsi="Times New Roman" w:cs="Times New Roman"/>
          <w:sz w:val="26"/>
          <w:szCs w:val="26"/>
        </w:rPr>
        <w:t>за работаю</w:t>
      </w:r>
      <w:proofErr w:type="gramEnd"/>
      <w:r w:rsidR="002C3C29" w:rsidRPr="00E87B1D">
        <w:rPr>
          <w:rFonts w:ascii="Times New Roman" w:eastAsia="Calibri" w:hAnsi="Times New Roman" w:cs="Times New Roman"/>
          <w:sz w:val="26"/>
          <w:szCs w:val="26"/>
        </w:rPr>
        <w:t xml:space="preserve"> детей во время проведения диа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гностических работ  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 xml:space="preserve"> классных руководителей.</w:t>
      </w:r>
    </w:p>
    <w:p w:rsidR="002C3C29" w:rsidRPr="00E87B1D" w:rsidRDefault="001028BF" w:rsidP="00E87B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B1D">
        <w:rPr>
          <w:rFonts w:ascii="Times New Roman" w:eastAsia="Calibri" w:hAnsi="Times New Roman" w:cs="Times New Roman"/>
          <w:sz w:val="26"/>
          <w:szCs w:val="26"/>
        </w:rPr>
        <w:t>Разместить результаты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 xml:space="preserve"> ра</w:t>
      </w:r>
      <w:r w:rsidR="00E03681">
        <w:rPr>
          <w:rFonts w:ascii="Times New Roman" w:eastAsia="Calibri" w:hAnsi="Times New Roman" w:cs="Times New Roman"/>
          <w:sz w:val="26"/>
          <w:szCs w:val="26"/>
        </w:rPr>
        <w:t>бот в систему М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СОКО 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 xml:space="preserve"> после 15 апреля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2022 г</w:t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3C29" w:rsidRPr="00E87B1D" w:rsidRDefault="002C3C29" w:rsidP="00E87B1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7B1D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E87B1D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proofErr w:type="gramEnd"/>
      <w:r w:rsidR="00E87B1D">
        <w:rPr>
          <w:rFonts w:ascii="Times New Roman" w:eastAsia="Calibri" w:hAnsi="Times New Roman" w:cs="Times New Roman"/>
          <w:sz w:val="26"/>
          <w:szCs w:val="26"/>
        </w:rPr>
        <w:t xml:space="preserve"> исполнением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настоящего приказа возложить на старшего методиста управления образования </w:t>
      </w:r>
      <w:proofErr w:type="spellStart"/>
      <w:r w:rsidRPr="00E87B1D">
        <w:rPr>
          <w:rFonts w:ascii="Times New Roman" w:eastAsia="Calibri" w:hAnsi="Times New Roman" w:cs="Times New Roman"/>
          <w:sz w:val="26"/>
          <w:szCs w:val="26"/>
        </w:rPr>
        <w:t>Ситникову</w:t>
      </w:r>
      <w:proofErr w:type="spellEnd"/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Н.Н.</w:t>
      </w:r>
    </w:p>
    <w:p w:rsidR="002C3C29" w:rsidRPr="00E87B1D" w:rsidRDefault="00E03681" w:rsidP="00E87B1D">
      <w:p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6401435" distR="6401435" simplePos="0" relativeHeight="251662336" behindDoc="1" locked="0" layoutInCell="0" allowOverlap="1" wp14:anchorId="314A2640" wp14:editId="04AA259E">
            <wp:simplePos x="0" y="0"/>
            <wp:positionH relativeFrom="margin">
              <wp:posOffset>1960880</wp:posOffset>
            </wp:positionH>
            <wp:positionV relativeFrom="paragraph">
              <wp:posOffset>198120</wp:posOffset>
            </wp:positionV>
            <wp:extent cx="1476375" cy="1498600"/>
            <wp:effectExtent l="7938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63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29" w:rsidRPr="00E87B1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87B1D" w:rsidRDefault="00E03681" w:rsidP="00E87B1D">
      <w:pPr>
        <w:suppressAutoHyphens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7C8C3EE" wp14:editId="2C115DD9">
            <wp:simplePos x="0" y="0"/>
            <wp:positionH relativeFrom="column">
              <wp:posOffset>3447415</wp:posOffset>
            </wp:positionH>
            <wp:positionV relativeFrom="paragraph">
              <wp:posOffset>256540</wp:posOffset>
            </wp:positionV>
            <wp:extent cx="864870" cy="532130"/>
            <wp:effectExtent l="0" t="0" r="0" b="1270"/>
            <wp:wrapNone/>
            <wp:docPr id="2" name="Рисунок 2" descr="Z:\Ксюне\Scan_20180115_1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сюне\Scan_20180115_114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4" t="28436" r="11555" b="1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BF" w:rsidRPr="00E87B1D" w:rsidRDefault="002C3C29" w:rsidP="00E87B1D">
      <w:pPr>
        <w:suppressAutoHyphens/>
        <w:rPr>
          <w:rFonts w:ascii="Times New Roman" w:eastAsia="Calibri" w:hAnsi="Times New Roman" w:cs="Times New Roman"/>
          <w:sz w:val="26"/>
          <w:szCs w:val="26"/>
        </w:rPr>
      </w:pPr>
      <w:r w:rsidRPr="002C3C29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образования                                                          </w:t>
      </w:r>
      <w:r w:rsidRPr="00E87B1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2C3C29">
        <w:rPr>
          <w:rFonts w:ascii="Times New Roman" w:eastAsia="Calibri" w:hAnsi="Times New Roman" w:cs="Times New Roman"/>
          <w:sz w:val="26"/>
          <w:szCs w:val="26"/>
        </w:rPr>
        <w:t xml:space="preserve"> М.Э Галаган </w:t>
      </w:r>
    </w:p>
    <w:p w:rsidR="00E87B1D" w:rsidRDefault="00E87B1D" w:rsidP="00E87B1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7B1D" w:rsidRDefault="00E87B1D" w:rsidP="00E87B1D">
      <w:pPr>
        <w:rPr>
          <w:rFonts w:ascii="Times New Roman" w:hAnsi="Times New Roman" w:cs="Times New Roman"/>
          <w:sz w:val="26"/>
          <w:szCs w:val="26"/>
        </w:rPr>
      </w:pPr>
    </w:p>
    <w:p w:rsidR="00DC5B36" w:rsidRDefault="00DC5B36" w:rsidP="00E87B1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028BF" w:rsidRPr="00E87B1D" w:rsidRDefault="001028BF" w:rsidP="00E87B1D">
      <w:pPr>
        <w:jc w:val="right"/>
        <w:rPr>
          <w:rFonts w:ascii="Times New Roman" w:hAnsi="Times New Roman" w:cs="Times New Roman"/>
          <w:sz w:val="26"/>
          <w:szCs w:val="26"/>
        </w:rPr>
      </w:pPr>
      <w:r w:rsidRPr="00E87B1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1028BF" w:rsidRPr="00E87B1D" w:rsidRDefault="001028BF" w:rsidP="00E87B1D">
      <w:pPr>
        <w:jc w:val="center"/>
        <w:rPr>
          <w:rFonts w:ascii="Times New Roman" w:hAnsi="Times New Roman" w:cs="Times New Roman"/>
          <w:sz w:val="26"/>
          <w:szCs w:val="26"/>
        </w:rPr>
      </w:pPr>
      <w:r w:rsidRPr="00E87B1D">
        <w:rPr>
          <w:rFonts w:ascii="Times New Roman" w:hAnsi="Times New Roman" w:cs="Times New Roman"/>
          <w:sz w:val="26"/>
          <w:szCs w:val="26"/>
        </w:rPr>
        <w:t>Варианты работ для учащихся 8 и 9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217"/>
      </w:tblGrid>
      <w:tr w:rsidR="00E62AFC" w:rsidRPr="00E87B1D" w:rsidTr="00E62AFC">
        <w:tc>
          <w:tcPr>
            <w:tcW w:w="534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4217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</w:tc>
      </w:tr>
      <w:tr w:rsidR="00E62AFC" w:rsidRPr="00E87B1D" w:rsidTr="00E62AFC">
        <w:tc>
          <w:tcPr>
            <w:tcW w:w="534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4217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8 класс, вариант 2 2021 года</w:t>
            </w:r>
          </w:p>
        </w:tc>
      </w:tr>
      <w:tr w:rsidR="00E62AFC" w:rsidRPr="00E87B1D" w:rsidTr="00E62AFC">
        <w:tc>
          <w:tcPr>
            <w:tcW w:w="534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Креативное мышление</w:t>
            </w:r>
          </w:p>
        </w:tc>
        <w:tc>
          <w:tcPr>
            <w:tcW w:w="4217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 xml:space="preserve">9 класс, вариант 2 2021года </w:t>
            </w:r>
          </w:p>
        </w:tc>
      </w:tr>
      <w:tr w:rsidR="00E62AFC" w:rsidRPr="00E87B1D" w:rsidTr="00E62AFC">
        <w:tc>
          <w:tcPr>
            <w:tcW w:w="534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4217" w:type="dxa"/>
          </w:tcPr>
          <w:p w:rsidR="00E62AFC" w:rsidRPr="00E87B1D" w:rsidRDefault="00E62AFC" w:rsidP="00E87B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1D">
              <w:rPr>
                <w:rFonts w:ascii="Times New Roman" w:hAnsi="Times New Roman" w:cs="Times New Roman"/>
                <w:sz w:val="26"/>
                <w:szCs w:val="26"/>
              </w:rPr>
              <w:t>8 класс, вариант 2 2021года</w:t>
            </w:r>
          </w:p>
        </w:tc>
      </w:tr>
    </w:tbl>
    <w:p w:rsidR="00E62AFC" w:rsidRPr="00E87B1D" w:rsidRDefault="00E62AFC" w:rsidP="00E87B1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62AFC" w:rsidRPr="00E87B1D" w:rsidSect="00E62AF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3F0"/>
    <w:multiLevelType w:val="multilevel"/>
    <w:tmpl w:val="C9D0D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B"/>
    <w:rsid w:val="001028BF"/>
    <w:rsid w:val="002C3C29"/>
    <w:rsid w:val="00767A07"/>
    <w:rsid w:val="008F15D9"/>
    <w:rsid w:val="00957492"/>
    <w:rsid w:val="00BB337B"/>
    <w:rsid w:val="00DC5B36"/>
    <w:rsid w:val="00E03681"/>
    <w:rsid w:val="00E376CF"/>
    <w:rsid w:val="00E62AFC"/>
    <w:rsid w:val="00E87B1D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D9"/>
    <w:pPr>
      <w:ind w:left="720"/>
      <w:contextualSpacing/>
    </w:pPr>
  </w:style>
  <w:style w:type="table" w:styleId="a4">
    <w:name w:val="Table Grid"/>
    <w:basedOn w:val="a1"/>
    <w:uiPriority w:val="59"/>
    <w:rsid w:val="00E6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D9"/>
    <w:pPr>
      <w:ind w:left="720"/>
      <w:contextualSpacing/>
    </w:pPr>
  </w:style>
  <w:style w:type="table" w:styleId="a4">
    <w:name w:val="Table Grid"/>
    <w:basedOn w:val="a1"/>
    <w:uiPriority w:val="59"/>
    <w:rsid w:val="00E6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3</cp:revision>
  <cp:lastPrinted>2022-03-30T02:45:00Z</cp:lastPrinted>
  <dcterms:created xsi:type="dcterms:W3CDTF">2022-03-30T00:41:00Z</dcterms:created>
  <dcterms:modified xsi:type="dcterms:W3CDTF">2022-03-30T21:59:00Z</dcterms:modified>
</cp:coreProperties>
</file>